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42B8CD51" w14:textId="3668505B" w:rsidR="004210E5" w:rsidRPr="00BB212B" w:rsidRDefault="00870969"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592CA9F8" w:rsidRPr="592CA9F8">
            <w:rPr>
              <w:rFonts w:ascii="Arial" w:eastAsia="Arial" w:hAnsi="Arial" w:cs="Arial"/>
              <w:sz w:val="28"/>
              <w:szCs w:val="28"/>
            </w:rPr>
            <w:t>Industrial Strategy Update</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46A983AD" w14:textId="77777777"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sdtContent>
    </w:sdt>
    <w:p w14:paraId="702D6939"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192AA6B2" w14:textId="77777777"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14:paraId="1449BF3A"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6C39CF43" w14:textId="77777777"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14:paraId="00D12A37" w14:textId="77777777" w:rsidR="004210E5" w:rsidRPr="00110EB5" w:rsidRDefault="004210E5" w:rsidP="004210E5">
      <w:pPr>
        <w:pStyle w:val="MainText"/>
        <w:spacing w:line="240" w:lineRule="auto"/>
        <w:rPr>
          <w:rFonts w:ascii="Arial" w:hAnsi="Arial" w:cs="Arial"/>
          <w:szCs w:val="22"/>
        </w:rPr>
      </w:pPr>
    </w:p>
    <w:p w14:paraId="359A504E" w14:textId="67088E2E" w:rsidR="00C95254" w:rsidRDefault="592CA9F8" w:rsidP="592CA9F8">
      <w:pPr>
        <w:autoSpaceDE w:val="0"/>
        <w:autoSpaceDN w:val="0"/>
        <w:adjustRightInd w:val="0"/>
        <w:rPr>
          <w:rFonts w:ascii="Arial" w:eastAsia="Arial" w:hAnsi="Arial" w:cs="Arial"/>
        </w:rPr>
      </w:pPr>
      <w:r w:rsidRPr="592CA9F8">
        <w:rPr>
          <w:rFonts w:ascii="Arial" w:eastAsia="Arial" w:hAnsi="Arial" w:cs="Arial"/>
        </w:rPr>
        <w:t>This paper provides an update on recent developments with the key place-based elements of the Government’s Industrial Strategy and proposes next steps for the LGA’s work in relation to them.</w:t>
      </w:r>
    </w:p>
    <w:p w14:paraId="2EED3AB7" w14:textId="77777777" w:rsidR="00C95254" w:rsidRDefault="00C95254" w:rsidP="00AA0139">
      <w:pPr>
        <w:autoSpaceDE w:val="0"/>
        <w:autoSpaceDN w:val="0"/>
        <w:adjustRightInd w:val="0"/>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8A39ABB" w14:textId="77777777" w:rsidTr="5F7AE62E">
        <w:tc>
          <w:tcPr>
            <w:tcW w:w="9157" w:type="dxa"/>
          </w:tcPr>
          <w:p w14:paraId="4DADFF3A" w14:textId="67F2535B" w:rsidR="004210E5" w:rsidRPr="00AA1B28" w:rsidRDefault="004210E5" w:rsidP="004210E5">
            <w:pPr>
              <w:pStyle w:val="MainText"/>
              <w:spacing w:line="240" w:lineRule="auto"/>
              <w:rPr>
                <w:rFonts w:ascii="Arial" w:hAnsi="Arial" w:cs="Arial"/>
                <w:b/>
                <w:sz w:val="20"/>
                <w:szCs w:val="22"/>
              </w:rPr>
            </w:pPr>
          </w:p>
          <w:p w14:paraId="27253EFF" w14:textId="5266299E" w:rsidR="00AA0139" w:rsidRDefault="592CA9F8" w:rsidP="592CA9F8">
            <w:pPr>
              <w:autoSpaceDE w:val="0"/>
              <w:autoSpaceDN w:val="0"/>
              <w:adjustRightInd w:val="0"/>
              <w:rPr>
                <w:rFonts w:ascii="Arial" w:eastAsia="Arial" w:hAnsi="Arial" w:cs="Arial"/>
                <w:b/>
                <w:bCs/>
              </w:rPr>
            </w:pPr>
            <w:r w:rsidRPr="592CA9F8">
              <w:rPr>
                <w:rFonts w:ascii="Arial" w:eastAsia="Arial" w:hAnsi="Arial" w:cs="Arial"/>
                <w:b/>
                <w:bCs/>
              </w:rPr>
              <w:t>Recommendation</w:t>
            </w:r>
            <w:r w:rsidR="00870969">
              <w:rPr>
                <w:rFonts w:ascii="Arial" w:eastAsia="Arial" w:hAnsi="Arial" w:cs="Arial"/>
                <w:b/>
                <w:bCs/>
              </w:rPr>
              <w:t>s</w:t>
            </w:r>
          </w:p>
          <w:p w14:paraId="5AEE77D4" w14:textId="77777777" w:rsidR="00AA0139" w:rsidRPr="00AA1B28" w:rsidRDefault="00AA0139" w:rsidP="00AA0139">
            <w:pPr>
              <w:autoSpaceDE w:val="0"/>
              <w:autoSpaceDN w:val="0"/>
              <w:adjustRightInd w:val="0"/>
              <w:rPr>
                <w:rFonts w:ascii="Arial" w:hAnsi="Arial" w:cs="Arial"/>
                <w:b/>
                <w:bCs/>
                <w:sz w:val="20"/>
                <w:szCs w:val="22"/>
              </w:rPr>
            </w:pPr>
          </w:p>
          <w:p w14:paraId="20C1EAF6" w14:textId="4472384C" w:rsidR="00E72A6D" w:rsidRDefault="592CA9F8" w:rsidP="592CA9F8">
            <w:pPr>
              <w:autoSpaceDE w:val="0"/>
              <w:autoSpaceDN w:val="0"/>
              <w:adjustRightInd w:val="0"/>
              <w:rPr>
                <w:rFonts w:ascii="Arial" w:eastAsia="Arial" w:hAnsi="Arial" w:cs="Arial"/>
              </w:rPr>
            </w:pPr>
            <w:r w:rsidRPr="592CA9F8">
              <w:rPr>
                <w:rFonts w:ascii="Arial" w:eastAsia="Arial" w:hAnsi="Arial" w:cs="Arial"/>
              </w:rPr>
              <w:t xml:space="preserve">Members of the </w:t>
            </w:r>
            <w:r w:rsidR="00C25AB3">
              <w:rPr>
                <w:rFonts w:ascii="Arial" w:eastAsia="Arial" w:hAnsi="Arial" w:cs="Arial"/>
              </w:rPr>
              <w:t>People and Places</w:t>
            </w:r>
            <w:r w:rsidRPr="592CA9F8">
              <w:rPr>
                <w:rFonts w:ascii="Arial" w:eastAsia="Arial" w:hAnsi="Arial" w:cs="Arial"/>
              </w:rPr>
              <w:t xml:space="preserve"> Board are asked to note the recent developments in relation to:</w:t>
            </w:r>
          </w:p>
          <w:p w14:paraId="0C6D49A9" w14:textId="77777777" w:rsidR="00F1467C" w:rsidRDefault="00F1467C" w:rsidP="00E72A6D">
            <w:pPr>
              <w:autoSpaceDE w:val="0"/>
              <w:autoSpaceDN w:val="0"/>
              <w:adjustRightInd w:val="0"/>
              <w:rPr>
                <w:rFonts w:ascii="Arial" w:hAnsi="Arial" w:cs="Arial"/>
                <w:szCs w:val="22"/>
              </w:rPr>
            </w:pPr>
          </w:p>
          <w:p w14:paraId="589260D5" w14:textId="2D910B08" w:rsidR="00F1467C" w:rsidRPr="00CC2496" w:rsidRDefault="592CA9F8" w:rsidP="592CA9F8">
            <w:pPr>
              <w:pStyle w:val="ListParagraph"/>
              <w:numPr>
                <w:ilvl w:val="0"/>
                <w:numId w:val="25"/>
              </w:numPr>
              <w:autoSpaceDE w:val="0"/>
              <w:autoSpaceDN w:val="0"/>
              <w:adjustRightInd w:val="0"/>
              <w:rPr>
                <w:rFonts w:ascii="Arial" w:eastAsia="Arial" w:hAnsi="Arial" w:cs="Arial"/>
              </w:rPr>
            </w:pPr>
            <w:r w:rsidRPr="00C67892">
              <w:rPr>
                <w:rFonts w:ascii="Arial" w:eastAsia="Arial" w:hAnsi="Arial" w:cs="Arial"/>
              </w:rPr>
              <w:t>The Government</w:t>
            </w:r>
            <w:r w:rsidR="00513DE1">
              <w:rPr>
                <w:rFonts w:ascii="Arial" w:eastAsia="Arial" w:hAnsi="Arial" w:cs="Arial"/>
              </w:rPr>
              <w:t>’s</w:t>
            </w:r>
            <w:r w:rsidRPr="00C67892">
              <w:rPr>
                <w:rFonts w:ascii="Arial" w:eastAsia="Arial" w:hAnsi="Arial" w:cs="Arial"/>
              </w:rPr>
              <w:t xml:space="preserve"> Review of Local Enterprise </w:t>
            </w:r>
            <w:r w:rsidRPr="00CC2496">
              <w:rPr>
                <w:rFonts w:ascii="Arial" w:eastAsia="Arial" w:hAnsi="Arial" w:cs="Arial"/>
              </w:rPr>
              <w:t>Partnerships (</w:t>
            </w:r>
            <w:r w:rsidRPr="00CC2496">
              <w:rPr>
                <w:rFonts w:ascii="Arial" w:eastAsia="Arial" w:hAnsi="Arial" w:cs="Arial"/>
                <w:b/>
                <w:bCs/>
              </w:rPr>
              <w:t xml:space="preserve">paras </w:t>
            </w:r>
            <w:r w:rsidR="002B13EB" w:rsidRPr="00CC2496">
              <w:rPr>
                <w:rFonts w:ascii="Arial" w:eastAsia="Arial" w:hAnsi="Arial" w:cs="Arial"/>
                <w:b/>
                <w:bCs/>
              </w:rPr>
              <w:t>2-</w:t>
            </w:r>
            <w:r w:rsidR="00756ACD" w:rsidRPr="00CC2496">
              <w:rPr>
                <w:rFonts w:ascii="Arial" w:eastAsia="Arial" w:hAnsi="Arial" w:cs="Arial"/>
                <w:b/>
                <w:bCs/>
              </w:rPr>
              <w:t>9</w:t>
            </w:r>
            <w:r w:rsidRPr="00CC2496">
              <w:rPr>
                <w:rFonts w:ascii="Arial" w:eastAsia="Arial" w:hAnsi="Arial" w:cs="Arial"/>
              </w:rPr>
              <w:t>);</w:t>
            </w:r>
          </w:p>
          <w:p w14:paraId="44317752" w14:textId="77777777" w:rsidR="00F1467C" w:rsidRPr="00CC2496" w:rsidRDefault="00F1467C" w:rsidP="00F1467C">
            <w:pPr>
              <w:pStyle w:val="ListParagraph"/>
              <w:autoSpaceDE w:val="0"/>
              <w:autoSpaceDN w:val="0"/>
              <w:adjustRightInd w:val="0"/>
              <w:rPr>
                <w:rFonts w:ascii="Arial" w:hAnsi="Arial" w:cs="Arial"/>
                <w:szCs w:val="22"/>
              </w:rPr>
            </w:pPr>
          </w:p>
          <w:p w14:paraId="091C831B" w14:textId="26F3171E" w:rsidR="00F1467C" w:rsidRPr="00CC2496" w:rsidRDefault="592CA9F8" w:rsidP="592CA9F8">
            <w:pPr>
              <w:pStyle w:val="ListParagraph"/>
              <w:numPr>
                <w:ilvl w:val="0"/>
                <w:numId w:val="25"/>
              </w:numPr>
              <w:autoSpaceDE w:val="0"/>
              <w:autoSpaceDN w:val="0"/>
              <w:adjustRightInd w:val="0"/>
              <w:rPr>
                <w:rFonts w:ascii="Arial" w:eastAsia="Arial" w:hAnsi="Arial" w:cs="Arial"/>
              </w:rPr>
            </w:pPr>
            <w:r w:rsidRPr="00CC2496">
              <w:rPr>
                <w:rFonts w:ascii="Arial" w:eastAsia="Arial" w:hAnsi="Arial" w:cs="Arial"/>
              </w:rPr>
              <w:t>The development of Local Industrial Strategies (</w:t>
            </w:r>
            <w:r w:rsidRPr="00CC2496">
              <w:rPr>
                <w:rFonts w:ascii="Arial" w:eastAsia="Arial" w:hAnsi="Arial" w:cs="Arial"/>
                <w:b/>
                <w:bCs/>
              </w:rPr>
              <w:t xml:space="preserve">paras </w:t>
            </w:r>
            <w:r w:rsidR="00756ACD" w:rsidRPr="00CC2496">
              <w:rPr>
                <w:rFonts w:ascii="Arial" w:eastAsia="Arial" w:hAnsi="Arial" w:cs="Arial"/>
                <w:b/>
                <w:bCs/>
              </w:rPr>
              <w:t>10</w:t>
            </w:r>
            <w:r w:rsidR="002B13EB" w:rsidRPr="00CC2496">
              <w:rPr>
                <w:rFonts w:ascii="Arial" w:eastAsia="Arial" w:hAnsi="Arial" w:cs="Arial"/>
                <w:b/>
                <w:bCs/>
              </w:rPr>
              <w:t>-1</w:t>
            </w:r>
            <w:r w:rsidR="00487712">
              <w:rPr>
                <w:rFonts w:ascii="Arial" w:eastAsia="Arial" w:hAnsi="Arial" w:cs="Arial"/>
                <w:b/>
                <w:bCs/>
              </w:rPr>
              <w:t>8</w:t>
            </w:r>
            <w:r w:rsidRPr="00CC2496">
              <w:rPr>
                <w:rFonts w:ascii="Arial" w:eastAsia="Arial" w:hAnsi="Arial" w:cs="Arial"/>
              </w:rPr>
              <w:t>); and</w:t>
            </w:r>
          </w:p>
          <w:p w14:paraId="0A6A01A5" w14:textId="77777777" w:rsidR="00F1467C" w:rsidRPr="00CC2496" w:rsidRDefault="00F1467C" w:rsidP="00F1467C">
            <w:pPr>
              <w:pStyle w:val="ListParagraph"/>
              <w:rPr>
                <w:rFonts w:ascii="Arial" w:hAnsi="Arial" w:cs="Arial"/>
                <w:szCs w:val="22"/>
              </w:rPr>
            </w:pPr>
          </w:p>
          <w:p w14:paraId="6EF5D4D1" w14:textId="265A5A11" w:rsidR="00F1467C" w:rsidRPr="00CC2496" w:rsidRDefault="592CA9F8" w:rsidP="592CA9F8">
            <w:pPr>
              <w:pStyle w:val="ListParagraph"/>
              <w:numPr>
                <w:ilvl w:val="0"/>
                <w:numId w:val="25"/>
              </w:numPr>
              <w:autoSpaceDE w:val="0"/>
              <w:autoSpaceDN w:val="0"/>
              <w:adjustRightInd w:val="0"/>
              <w:rPr>
                <w:rFonts w:ascii="Arial" w:eastAsia="Arial" w:hAnsi="Arial" w:cs="Arial"/>
              </w:rPr>
            </w:pPr>
            <w:r w:rsidRPr="00CC2496">
              <w:rPr>
                <w:rFonts w:ascii="Arial" w:eastAsia="Arial" w:hAnsi="Arial" w:cs="Arial"/>
              </w:rPr>
              <w:t>The design of the UK Shared Prosperity Fund (</w:t>
            </w:r>
            <w:r w:rsidRPr="00CC2496">
              <w:rPr>
                <w:rFonts w:ascii="Arial" w:eastAsia="Arial" w:hAnsi="Arial" w:cs="Arial"/>
                <w:b/>
                <w:bCs/>
              </w:rPr>
              <w:t xml:space="preserve">paras </w:t>
            </w:r>
            <w:r w:rsidR="00536D79" w:rsidRPr="00CC2496">
              <w:rPr>
                <w:rFonts w:ascii="Arial" w:eastAsia="Arial" w:hAnsi="Arial" w:cs="Arial"/>
                <w:b/>
                <w:bCs/>
              </w:rPr>
              <w:t>1</w:t>
            </w:r>
            <w:r w:rsidR="00487712">
              <w:rPr>
                <w:rFonts w:ascii="Arial" w:eastAsia="Arial" w:hAnsi="Arial" w:cs="Arial"/>
                <w:b/>
                <w:bCs/>
              </w:rPr>
              <w:t>9</w:t>
            </w:r>
            <w:r w:rsidR="002B13EB" w:rsidRPr="00CC2496">
              <w:rPr>
                <w:rFonts w:ascii="Arial" w:eastAsia="Arial" w:hAnsi="Arial" w:cs="Arial"/>
                <w:b/>
                <w:bCs/>
              </w:rPr>
              <w:t>-</w:t>
            </w:r>
            <w:r w:rsidR="00756ACD" w:rsidRPr="00CC2496">
              <w:rPr>
                <w:rFonts w:ascii="Arial" w:eastAsia="Arial" w:hAnsi="Arial" w:cs="Arial"/>
                <w:b/>
                <w:bCs/>
              </w:rPr>
              <w:t>2</w:t>
            </w:r>
            <w:r w:rsidR="00487712">
              <w:rPr>
                <w:rFonts w:ascii="Arial" w:eastAsia="Arial" w:hAnsi="Arial" w:cs="Arial"/>
                <w:b/>
                <w:bCs/>
              </w:rPr>
              <w:t>3</w:t>
            </w:r>
            <w:r w:rsidRPr="00CC2496">
              <w:rPr>
                <w:rFonts w:ascii="Arial" w:eastAsia="Arial" w:hAnsi="Arial" w:cs="Arial"/>
              </w:rPr>
              <w:t>).</w:t>
            </w:r>
          </w:p>
          <w:p w14:paraId="58C79761" w14:textId="77777777" w:rsidR="00AA0139" w:rsidRPr="00CC2496" w:rsidRDefault="00AA0139" w:rsidP="00AA0139">
            <w:pPr>
              <w:autoSpaceDE w:val="0"/>
              <w:autoSpaceDN w:val="0"/>
              <w:adjustRightInd w:val="0"/>
              <w:rPr>
                <w:rFonts w:ascii="Arial" w:hAnsi="Arial" w:cs="Arial"/>
                <w:szCs w:val="22"/>
              </w:rPr>
            </w:pPr>
          </w:p>
          <w:p w14:paraId="28CE0775" w14:textId="6C215583" w:rsidR="00F12BAA" w:rsidRPr="00DE32BC" w:rsidRDefault="5F7AE62E" w:rsidP="00346B94">
            <w:pPr>
              <w:autoSpaceDE w:val="0"/>
              <w:autoSpaceDN w:val="0"/>
              <w:adjustRightInd w:val="0"/>
              <w:rPr>
                <w:rFonts w:ascii="Arial" w:hAnsi="Arial" w:cs="Arial"/>
              </w:rPr>
            </w:pPr>
            <w:r w:rsidRPr="5F7AE62E">
              <w:rPr>
                <w:rFonts w:ascii="Arial" w:hAnsi="Arial" w:cs="Arial"/>
              </w:rPr>
              <w:t>Members are then invited to consider and agree next steps for the LGA’s engagement on the Industrial Strategy (</w:t>
            </w:r>
            <w:r w:rsidR="00487712">
              <w:rPr>
                <w:rFonts w:ascii="Arial" w:hAnsi="Arial" w:cs="Arial"/>
                <w:b/>
                <w:bCs/>
              </w:rPr>
              <w:t>paras 24</w:t>
            </w:r>
            <w:r w:rsidRPr="5F7AE62E">
              <w:rPr>
                <w:rFonts w:ascii="Arial" w:hAnsi="Arial" w:cs="Arial"/>
                <w:b/>
                <w:bCs/>
              </w:rPr>
              <w:t>-2</w:t>
            </w:r>
            <w:r w:rsidR="00487712">
              <w:rPr>
                <w:rFonts w:ascii="Arial" w:hAnsi="Arial" w:cs="Arial"/>
                <w:b/>
                <w:bCs/>
              </w:rPr>
              <w:t>5</w:t>
            </w:r>
            <w:r w:rsidRPr="5F7AE62E">
              <w:rPr>
                <w:rFonts w:ascii="Arial" w:hAnsi="Arial" w:cs="Arial"/>
              </w:rPr>
              <w:t>).</w:t>
            </w:r>
          </w:p>
          <w:p w14:paraId="6AB5A5FB" w14:textId="77777777" w:rsidR="00F12BAA" w:rsidRPr="00DE32BC" w:rsidRDefault="00F12BAA" w:rsidP="00AA0139">
            <w:pPr>
              <w:autoSpaceDE w:val="0"/>
              <w:autoSpaceDN w:val="0"/>
              <w:adjustRightInd w:val="0"/>
              <w:rPr>
                <w:rFonts w:ascii="Arial" w:hAnsi="Arial" w:cs="Arial"/>
                <w:sz w:val="20"/>
                <w:szCs w:val="22"/>
              </w:rPr>
            </w:pPr>
          </w:p>
          <w:p w14:paraId="7C07590C" w14:textId="77777777" w:rsidR="00AA0139" w:rsidRDefault="592CA9F8" w:rsidP="592CA9F8">
            <w:pPr>
              <w:autoSpaceDE w:val="0"/>
              <w:autoSpaceDN w:val="0"/>
              <w:adjustRightInd w:val="0"/>
              <w:rPr>
                <w:rFonts w:ascii="Arial" w:eastAsia="Arial" w:hAnsi="Arial" w:cs="Arial"/>
                <w:b/>
                <w:bCs/>
              </w:rPr>
            </w:pPr>
            <w:r w:rsidRPr="00DE32BC">
              <w:rPr>
                <w:rFonts w:ascii="Arial" w:eastAsia="Arial" w:hAnsi="Arial" w:cs="Arial"/>
                <w:b/>
                <w:bCs/>
              </w:rPr>
              <w:t>Action</w:t>
            </w:r>
          </w:p>
          <w:p w14:paraId="40F02861" w14:textId="77777777" w:rsidR="00B96F53" w:rsidRPr="00AA1B28" w:rsidRDefault="00B96F53" w:rsidP="00AA0139">
            <w:pPr>
              <w:autoSpaceDE w:val="0"/>
              <w:autoSpaceDN w:val="0"/>
              <w:adjustRightInd w:val="0"/>
              <w:rPr>
                <w:rFonts w:ascii="Arial" w:hAnsi="Arial" w:cs="Arial"/>
                <w:b/>
                <w:bCs/>
                <w:sz w:val="20"/>
                <w:szCs w:val="22"/>
              </w:rPr>
            </w:pPr>
          </w:p>
          <w:p w14:paraId="5849F75D" w14:textId="329B590C" w:rsidR="00AA0139" w:rsidRPr="0021114E" w:rsidRDefault="592CA9F8" w:rsidP="00346B94">
            <w:pPr>
              <w:pStyle w:val="MainText"/>
              <w:spacing w:line="240" w:lineRule="auto"/>
              <w:ind w:left="567" w:hanging="567"/>
              <w:rPr>
                <w:rFonts w:ascii="Arial" w:eastAsia="Arial" w:hAnsi="Arial" w:cs="Arial"/>
                <w:b/>
                <w:bCs/>
              </w:rPr>
            </w:pPr>
            <w:r w:rsidRPr="592CA9F8">
              <w:rPr>
                <w:rFonts w:ascii="Arial" w:eastAsia="Arial" w:hAnsi="Arial" w:cs="Arial"/>
              </w:rPr>
              <w:t>Officers to proceed with next steps in line with Members’ steer.</w:t>
            </w:r>
          </w:p>
        </w:tc>
      </w:tr>
      <w:tr w:rsidR="002D44E3" w:rsidRPr="0021114E" w14:paraId="1DA5D43F" w14:textId="77777777" w:rsidTr="5F7AE62E">
        <w:trPr>
          <w:trHeight w:val="87"/>
        </w:trPr>
        <w:tc>
          <w:tcPr>
            <w:tcW w:w="9157" w:type="dxa"/>
          </w:tcPr>
          <w:p w14:paraId="2773B9A6" w14:textId="77777777" w:rsidR="002D44E3" w:rsidRPr="00AA1B28" w:rsidRDefault="002D44E3" w:rsidP="004210E5">
            <w:pPr>
              <w:pStyle w:val="MainText"/>
              <w:spacing w:line="240" w:lineRule="auto"/>
              <w:rPr>
                <w:rFonts w:ascii="Arial" w:hAnsi="Arial" w:cs="Arial"/>
                <w:b/>
                <w:sz w:val="20"/>
                <w:szCs w:val="22"/>
              </w:rPr>
            </w:pPr>
          </w:p>
        </w:tc>
      </w:tr>
    </w:tbl>
    <w:p w14:paraId="7DCC3E8A" w14:textId="77777777" w:rsidR="004210E5" w:rsidRDefault="004210E5" w:rsidP="004210E5">
      <w:pPr>
        <w:pStyle w:val="MainText"/>
        <w:spacing w:line="240" w:lineRule="auto"/>
        <w:rPr>
          <w:rFonts w:ascii="Arial" w:hAnsi="Arial" w:cs="Arial"/>
          <w:sz w:val="16"/>
          <w:szCs w:val="22"/>
        </w:rPr>
      </w:pPr>
    </w:p>
    <w:p w14:paraId="1F88232E"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4BA56AE" w14:textId="33AA4682"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BF63D1">
                <w:rPr>
                  <w:rFonts w:ascii="Arial" w:hAnsi="Arial" w:cs="Arial"/>
                  <w:szCs w:val="22"/>
                </w:rPr>
                <w:t>Philip Clifford</w:t>
              </w:r>
            </w:sdtContent>
          </w:sdt>
        </w:p>
        <w:p w14:paraId="3B9C292D" w14:textId="422E700E"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sidR="00BF63D1" w:rsidRPr="00BF63D1">
                <w:rPr>
                  <w:rFonts w:ascii="Arial" w:hAnsi="Arial" w:cs="Arial"/>
                  <w:szCs w:val="22"/>
                </w:rPr>
                <w:t>Senior</w:t>
              </w:r>
              <w:r w:rsidR="00BF63D1">
                <w:rPr>
                  <w:rFonts w:ascii="Arial" w:hAnsi="Arial" w:cs="Arial"/>
                  <w:b/>
                  <w:szCs w:val="22"/>
                </w:rPr>
                <w:t xml:space="preserve"> </w:t>
              </w:r>
              <w:r>
                <w:rPr>
                  <w:rFonts w:ascii="Arial" w:hAnsi="Arial" w:cs="Arial"/>
                  <w:szCs w:val="22"/>
                </w:rPr>
                <w:t>Adviser</w:t>
              </w:r>
            </w:sdtContent>
          </w:sdt>
        </w:p>
        <w:p w14:paraId="70E486A0" w14:textId="377CBCCF"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7909 898 327</w:t>
              </w:r>
            </w:sdtContent>
          </w:sdt>
        </w:p>
        <w:p w14:paraId="0A0D9BD1" w14:textId="09385D40"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BF63D1">
                <w:rPr>
                  <w:rFonts w:ascii="Arial" w:hAnsi="Arial" w:cs="Arial"/>
                  <w:szCs w:val="22"/>
                </w:rPr>
                <w:t>Philip.Clifford</w:t>
              </w:r>
              <w:r>
                <w:rPr>
                  <w:rFonts w:ascii="Arial" w:hAnsi="Arial" w:cs="Arial"/>
                  <w:szCs w:val="22"/>
                </w:rPr>
                <w:t>@local.gov.uk</w:t>
              </w:r>
            </w:sdtContent>
          </w:sdt>
        </w:p>
      </w:sdtContent>
    </w:sdt>
    <w:p w14:paraId="471F65C9" w14:textId="77777777" w:rsidR="009A5114" w:rsidRDefault="009A5114" w:rsidP="0021114E">
      <w:pPr>
        <w:pStyle w:val="MainText"/>
        <w:spacing w:line="240" w:lineRule="auto"/>
        <w:rPr>
          <w:rFonts w:ascii="Arial" w:hAnsi="Arial" w:cs="Arial"/>
          <w:b/>
          <w:bCs/>
          <w:sz w:val="28"/>
          <w:szCs w:val="28"/>
        </w:rPr>
      </w:pPr>
    </w:p>
    <w:p w14:paraId="1A90A717" w14:textId="77777777" w:rsidR="009A5114" w:rsidRDefault="009A5114" w:rsidP="0021114E">
      <w:pPr>
        <w:pStyle w:val="MainText"/>
        <w:spacing w:line="240" w:lineRule="auto"/>
        <w:rPr>
          <w:rFonts w:ascii="Arial" w:hAnsi="Arial" w:cs="Arial"/>
          <w:b/>
          <w:bCs/>
          <w:sz w:val="28"/>
          <w:szCs w:val="28"/>
        </w:rPr>
      </w:pPr>
    </w:p>
    <w:p w14:paraId="1963A296" w14:textId="6C487AF6" w:rsidR="00E72A6D" w:rsidRDefault="00E72A6D" w:rsidP="0021114E">
      <w:pPr>
        <w:pStyle w:val="MainText"/>
        <w:spacing w:line="240" w:lineRule="auto"/>
        <w:rPr>
          <w:rFonts w:ascii="Arial" w:hAnsi="Arial" w:cs="Arial"/>
          <w:b/>
          <w:bCs/>
          <w:sz w:val="28"/>
          <w:szCs w:val="28"/>
        </w:rPr>
      </w:pPr>
    </w:p>
    <w:p w14:paraId="14D5E1EA" w14:textId="77777777" w:rsidR="00E72A6D" w:rsidRDefault="00E72A6D" w:rsidP="0021114E">
      <w:pPr>
        <w:pStyle w:val="MainText"/>
        <w:spacing w:line="240" w:lineRule="auto"/>
        <w:rPr>
          <w:rFonts w:ascii="Arial" w:hAnsi="Arial" w:cs="Arial"/>
          <w:b/>
          <w:bCs/>
          <w:sz w:val="28"/>
          <w:szCs w:val="28"/>
        </w:rPr>
      </w:pPr>
    </w:p>
    <w:p w14:paraId="6EBC21DE" w14:textId="77777777" w:rsidR="00E72A6D" w:rsidRDefault="00E72A6D" w:rsidP="0021114E">
      <w:pPr>
        <w:pStyle w:val="MainText"/>
        <w:spacing w:line="240" w:lineRule="auto"/>
        <w:rPr>
          <w:rFonts w:ascii="Arial" w:hAnsi="Arial" w:cs="Arial"/>
          <w:b/>
          <w:bCs/>
          <w:sz w:val="28"/>
          <w:szCs w:val="28"/>
        </w:rPr>
      </w:pPr>
    </w:p>
    <w:p w14:paraId="07B5620E" w14:textId="77777777" w:rsidR="00E72A6D" w:rsidRDefault="00E72A6D" w:rsidP="0021114E">
      <w:pPr>
        <w:pStyle w:val="MainText"/>
        <w:spacing w:line="240" w:lineRule="auto"/>
        <w:rPr>
          <w:rFonts w:ascii="Arial" w:hAnsi="Arial" w:cs="Arial"/>
          <w:b/>
          <w:bCs/>
          <w:sz w:val="28"/>
          <w:szCs w:val="28"/>
        </w:rPr>
      </w:pPr>
    </w:p>
    <w:p w14:paraId="455458EA" w14:textId="77777777" w:rsidR="00597ADF" w:rsidRDefault="00597ADF" w:rsidP="0021114E">
      <w:pPr>
        <w:pStyle w:val="MainText"/>
        <w:spacing w:line="240" w:lineRule="auto"/>
        <w:rPr>
          <w:rFonts w:ascii="Arial" w:hAnsi="Arial" w:cs="Arial"/>
          <w:b/>
          <w:bCs/>
          <w:sz w:val="28"/>
          <w:szCs w:val="28"/>
        </w:rPr>
      </w:pPr>
    </w:p>
    <w:p w14:paraId="1A5C0DDF" w14:textId="7F781D05" w:rsidR="00F1467C" w:rsidRDefault="0015596A" w:rsidP="0015596A">
      <w:pPr>
        <w:pStyle w:val="MainText"/>
        <w:tabs>
          <w:tab w:val="left" w:pos="6510"/>
        </w:tabs>
        <w:spacing w:line="240" w:lineRule="auto"/>
        <w:rPr>
          <w:rFonts w:ascii="Arial" w:hAnsi="Arial" w:cs="Arial"/>
          <w:b/>
          <w:bCs/>
          <w:sz w:val="28"/>
          <w:szCs w:val="28"/>
        </w:rPr>
      </w:pPr>
      <w:r>
        <w:rPr>
          <w:rFonts w:ascii="Arial" w:hAnsi="Arial" w:cs="Arial"/>
          <w:b/>
          <w:bCs/>
          <w:sz w:val="28"/>
          <w:szCs w:val="28"/>
        </w:rPr>
        <w:tab/>
      </w:r>
    </w:p>
    <w:p w14:paraId="66D725FE" w14:textId="77777777" w:rsidR="00C10B1B" w:rsidRDefault="00C10B1B" w:rsidP="592CA9F8">
      <w:pPr>
        <w:pStyle w:val="Default"/>
        <w:rPr>
          <w:b/>
          <w:bCs/>
          <w:sz w:val="22"/>
          <w:szCs w:val="22"/>
        </w:rPr>
      </w:pPr>
    </w:p>
    <w:p w14:paraId="3BDFC731" w14:textId="5C58060F" w:rsidR="009F76D3" w:rsidRDefault="00E63377" w:rsidP="592CA9F8">
      <w:pPr>
        <w:pStyle w:val="Default"/>
        <w:rPr>
          <w:b/>
          <w:bCs/>
          <w:sz w:val="22"/>
          <w:szCs w:val="22"/>
        </w:rPr>
      </w:pPr>
      <w:r>
        <w:rPr>
          <w:b/>
          <w:bCs/>
          <w:sz w:val="22"/>
          <w:szCs w:val="22"/>
        </w:rPr>
        <w:t>Overview</w:t>
      </w:r>
    </w:p>
    <w:p w14:paraId="12E96E55" w14:textId="77777777" w:rsidR="009F76D3" w:rsidRDefault="009F76D3" w:rsidP="00F8094B">
      <w:pPr>
        <w:pStyle w:val="Default"/>
        <w:rPr>
          <w:b/>
          <w:bCs/>
          <w:sz w:val="22"/>
          <w:szCs w:val="22"/>
        </w:rPr>
      </w:pPr>
    </w:p>
    <w:p w14:paraId="0D284EC1" w14:textId="55D99304" w:rsidR="0006209C" w:rsidRPr="00ED7AD8" w:rsidRDefault="592CA9F8" w:rsidP="592CA9F8">
      <w:pPr>
        <w:pStyle w:val="Default"/>
        <w:numPr>
          <w:ilvl w:val="0"/>
          <w:numId w:val="14"/>
        </w:numPr>
        <w:rPr>
          <w:sz w:val="22"/>
          <w:szCs w:val="22"/>
        </w:rPr>
      </w:pPr>
      <w:r w:rsidRPr="592CA9F8">
        <w:rPr>
          <w:sz w:val="22"/>
          <w:szCs w:val="22"/>
        </w:rPr>
        <w:t>This paper provides an update on recent developments with the three key place-based components of the Industrial Strategy - the Government</w:t>
      </w:r>
      <w:r w:rsidR="00513DE1">
        <w:rPr>
          <w:sz w:val="22"/>
          <w:szCs w:val="22"/>
        </w:rPr>
        <w:t>’s</w:t>
      </w:r>
      <w:r w:rsidRPr="592CA9F8">
        <w:rPr>
          <w:sz w:val="22"/>
          <w:szCs w:val="22"/>
        </w:rPr>
        <w:t xml:space="preserve"> Review of Local Enterprise Partnerships, the development of Local Industrial Strategies and the design of the UK Shared Prosperity Fund. It then proposes next steps for the LGA’s work in relation to the Industrial Strategy for Members</w:t>
      </w:r>
      <w:r w:rsidR="00BF63D1">
        <w:rPr>
          <w:sz w:val="22"/>
          <w:szCs w:val="22"/>
        </w:rPr>
        <w:t xml:space="preserve"> of the People and Places Board</w:t>
      </w:r>
      <w:r w:rsidRPr="592CA9F8">
        <w:rPr>
          <w:sz w:val="22"/>
          <w:szCs w:val="22"/>
        </w:rPr>
        <w:t xml:space="preserve"> to consider</w:t>
      </w:r>
      <w:r w:rsidR="00C10B1B">
        <w:rPr>
          <w:sz w:val="22"/>
          <w:szCs w:val="22"/>
        </w:rPr>
        <w:t xml:space="preserve"> and agree</w:t>
      </w:r>
      <w:r w:rsidRPr="592CA9F8">
        <w:rPr>
          <w:sz w:val="22"/>
          <w:szCs w:val="22"/>
        </w:rPr>
        <w:t>.</w:t>
      </w:r>
    </w:p>
    <w:p w14:paraId="218B9D20" w14:textId="77777777" w:rsidR="00F1467C" w:rsidRDefault="00F1467C" w:rsidP="00F1467C">
      <w:pPr>
        <w:pStyle w:val="Default"/>
        <w:rPr>
          <w:bCs/>
          <w:sz w:val="22"/>
          <w:szCs w:val="22"/>
        </w:rPr>
      </w:pPr>
    </w:p>
    <w:p w14:paraId="2C00513B" w14:textId="20460F95" w:rsidR="485085EE" w:rsidRDefault="592CA9F8" w:rsidP="592CA9F8">
      <w:pPr>
        <w:pStyle w:val="Default"/>
        <w:rPr>
          <w:b/>
          <w:bCs/>
          <w:sz w:val="22"/>
          <w:szCs w:val="22"/>
        </w:rPr>
      </w:pPr>
      <w:r w:rsidRPr="592CA9F8">
        <w:rPr>
          <w:b/>
          <w:bCs/>
          <w:sz w:val="22"/>
          <w:szCs w:val="22"/>
        </w:rPr>
        <w:t>Recent developments</w:t>
      </w:r>
    </w:p>
    <w:p w14:paraId="21707969" w14:textId="06788847" w:rsidR="485085EE" w:rsidRDefault="485085EE" w:rsidP="485085EE">
      <w:pPr>
        <w:pStyle w:val="Default"/>
        <w:rPr>
          <w:b/>
          <w:bCs/>
          <w:sz w:val="22"/>
          <w:szCs w:val="22"/>
        </w:rPr>
      </w:pPr>
    </w:p>
    <w:p w14:paraId="634AF8A7" w14:textId="3E91303D" w:rsidR="00F1467C" w:rsidRPr="0006209C" w:rsidRDefault="00513DE1" w:rsidP="592CA9F8">
      <w:pPr>
        <w:pStyle w:val="Default"/>
        <w:rPr>
          <w:i/>
          <w:iCs/>
          <w:sz w:val="22"/>
          <w:szCs w:val="22"/>
        </w:rPr>
      </w:pPr>
      <w:r>
        <w:rPr>
          <w:i/>
          <w:iCs/>
          <w:sz w:val="22"/>
          <w:szCs w:val="22"/>
        </w:rPr>
        <w:t xml:space="preserve">The </w:t>
      </w:r>
      <w:r w:rsidR="592CA9F8" w:rsidRPr="592CA9F8">
        <w:rPr>
          <w:i/>
          <w:iCs/>
          <w:sz w:val="22"/>
          <w:szCs w:val="22"/>
        </w:rPr>
        <w:t>Government</w:t>
      </w:r>
      <w:r>
        <w:rPr>
          <w:i/>
          <w:iCs/>
          <w:sz w:val="22"/>
          <w:szCs w:val="22"/>
        </w:rPr>
        <w:t>’s</w:t>
      </w:r>
      <w:r w:rsidR="592CA9F8" w:rsidRPr="592CA9F8">
        <w:rPr>
          <w:i/>
          <w:iCs/>
          <w:sz w:val="22"/>
          <w:szCs w:val="22"/>
        </w:rPr>
        <w:t xml:space="preserve"> Review of Local Enterprise Partnerships (LEPs)</w:t>
      </w:r>
    </w:p>
    <w:p w14:paraId="5E61EB8C" w14:textId="77777777" w:rsidR="009F76D3" w:rsidRPr="00AC2B26" w:rsidRDefault="009F76D3" w:rsidP="00AC2B26">
      <w:pPr>
        <w:pStyle w:val="Default"/>
        <w:ind w:left="360"/>
        <w:rPr>
          <w:bCs/>
          <w:sz w:val="22"/>
          <w:szCs w:val="22"/>
        </w:rPr>
      </w:pPr>
    </w:p>
    <w:p w14:paraId="6DEBC067" w14:textId="77777777" w:rsidR="00E27A36" w:rsidRDefault="0092286E" w:rsidP="592CA9F8">
      <w:pPr>
        <w:pStyle w:val="ListParagraph"/>
        <w:numPr>
          <w:ilvl w:val="0"/>
          <w:numId w:val="14"/>
        </w:numPr>
        <w:autoSpaceDE w:val="0"/>
        <w:autoSpaceDN w:val="0"/>
        <w:adjustRightInd w:val="0"/>
        <w:rPr>
          <w:rFonts w:ascii="Arial" w:eastAsia="Arial" w:hAnsi="Arial" w:cs="Arial"/>
        </w:rPr>
      </w:pPr>
      <w:r>
        <w:rPr>
          <w:rFonts w:ascii="Arial" w:eastAsia="Arial" w:hAnsi="Arial" w:cs="Arial"/>
        </w:rPr>
        <w:t>The conclusions of the LEP Review were published in July in the ‘Strengthened Local Enterprise Partnerships’ policy paper.</w:t>
      </w:r>
      <w:r w:rsidR="008010AF">
        <w:rPr>
          <w:rStyle w:val="FootnoteReference"/>
          <w:rFonts w:ascii="Arial" w:eastAsia="Arial" w:hAnsi="Arial" w:cs="Arial"/>
        </w:rPr>
        <w:footnoteReference w:id="2"/>
      </w:r>
      <w:r w:rsidR="0015596A">
        <w:rPr>
          <w:rFonts w:ascii="Arial" w:eastAsia="Arial" w:hAnsi="Arial" w:cs="Arial"/>
        </w:rPr>
        <w:t xml:space="preserve"> This paper outlined a number of </w:t>
      </w:r>
      <w:r w:rsidR="00F71BB7">
        <w:rPr>
          <w:rFonts w:ascii="Arial" w:eastAsia="Arial" w:hAnsi="Arial" w:cs="Arial"/>
        </w:rPr>
        <w:t>changes that the Government wants LEPs to implement.</w:t>
      </w:r>
    </w:p>
    <w:p w14:paraId="049F8F6B" w14:textId="0841158D" w:rsidR="00B26388" w:rsidRDefault="00F71BB7" w:rsidP="00BC06F1">
      <w:pPr>
        <w:pStyle w:val="ListParagraph"/>
        <w:autoSpaceDE w:val="0"/>
        <w:autoSpaceDN w:val="0"/>
        <w:adjustRightInd w:val="0"/>
        <w:ind w:left="360"/>
        <w:rPr>
          <w:rFonts w:ascii="Arial" w:eastAsia="Arial" w:hAnsi="Arial" w:cs="Arial"/>
        </w:rPr>
      </w:pPr>
      <w:r>
        <w:rPr>
          <w:rFonts w:ascii="Arial" w:eastAsia="Arial" w:hAnsi="Arial" w:cs="Arial"/>
        </w:rPr>
        <w:t xml:space="preserve"> </w:t>
      </w:r>
    </w:p>
    <w:p w14:paraId="3C67EE96" w14:textId="6990CAB5" w:rsidR="00E27A36" w:rsidRPr="00513DE1" w:rsidRDefault="00E27A36">
      <w:pPr>
        <w:pStyle w:val="ListParagraph"/>
        <w:numPr>
          <w:ilvl w:val="0"/>
          <w:numId w:val="14"/>
        </w:numPr>
        <w:autoSpaceDE w:val="0"/>
        <w:autoSpaceDN w:val="0"/>
        <w:adjustRightInd w:val="0"/>
        <w:rPr>
          <w:rFonts w:ascii="Arial" w:eastAsia="Arial" w:hAnsi="Arial" w:cs="Arial"/>
        </w:rPr>
      </w:pPr>
      <w:r>
        <w:rPr>
          <w:rFonts w:ascii="Arial" w:eastAsia="Arial" w:hAnsi="Arial" w:cs="Arial"/>
        </w:rPr>
        <w:t>At the</w:t>
      </w:r>
      <w:r w:rsidR="00BF63D1">
        <w:rPr>
          <w:rFonts w:ascii="Arial" w:eastAsia="Arial" w:hAnsi="Arial" w:cs="Arial"/>
        </w:rPr>
        <w:t xml:space="preserve"> previous meeting of the People and Places Board, </w:t>
      </w:r>
      <w:r w:rsidR="003348E8">
        <w:rPr>
          <w:rFonts w:ascii="Arial" w:eastAsia="Arial" w:hAnsi="Arial" w:cs="Arial"/>
        </w:rPr>
        <w:t>Members discussed</w:t>
      </w:r>
      <w:r w:rsidR="00BF63D1">
        <w:rPr>
          <w:rFonts w:ascii="Arial" w:eastAsia="Arial" w:hAnsi="Arial" w:cs="Arial"/>
        </w:rPr>
        <w:t xml:space="preserve"> their</w:t>
      </w:r>
      <w:r>
        <w:rPr>
          <w:rFonts w:ascii="Arial" w:eastAsia="Arial" w:hAnsi="Arial" w:cs="Arial"/>
        </w:rPr>
        <w:t xml:space="preserve"> concerns</w:t>
      </w:r>
      <w:r w:rsidR="00105DCD">
        <w:rPr>
          <w:rFonts w:ascii="Arial" w:eastAsia="Arial" w:hAnsi="Arial" w:cs="Arial"/>
        </w:rPr>
        <w:t xml:space="preserve"> </w:t>
      </w:r>
      <w:r>
        <w:rPr>
          <w:rFonts w:ascii="Arial" w:eastAsia="Arial" w:hAnsi="Arial" w:cs="Arial"/>
        </w:rPr>
        <w:t xml:space="preserve">regarding the Government’s uncertain </w:t>
      </w:r>
      <w:r w:rsidR="00C10B1B">
        <w:rPr>
          <w:rFonts w:ascii="Arial" w:eastAsia="Arial" w:hAnsi="Arial" w:cs="Arial"/>
        </w:rPr>
        <w:t>position on future</w:t>
      </w:r>
      <w:r>
        <w:rPr>
          <w:rFonts w:ascii="Arial" w:eastAsia="Arial" w:hAnsi="Arial" w:cs="Arial"/>
        </w:rPr>
        <w:t xml:space="preserve"> LEP geographies along with concerns over the potential </w:t>
      </w:r>
      <w:r w:rsidRPr="00E27A36">
        <w:rPr>
          <w:rFonts w:ascii="Arial" w:eastAsia="Arial" w:hAnsi="Arial" w:cs="Arial"/>
        </w:rPr>
        <w:t xml:space="preserve">dilution </w:t>
      </w:r>
      <w:r w:rsidRPr="00BC06F1">
        <w:rPr>
          <w:rFonts w:ascii="Arial" w:eastAsia="Arial" w:hAnsi="Arial" w:cs="Arial"/>
        </w:rPr>
        <w:t xml:space="preserve">of public accountability arising from the </w:t>
      </w:r>
      <w:r w:rsidRPr="00513DE1">
        <w:rPr>
          <w:rFonts w:ascii="Arial" w:eastAsia="Arial" w:hAnsi="Arial" w:cs="Arial"/>
        </w:rPr>
        <w:t>Government’s desired reduction in public sector representation on LEP Boards.</w:t>
      </w:r>
    </w:p>
    <w:p w14:paraId="0E64C379" w14:textId="77777777" w:rsidR="005B720C" w:rsidRPr="00513DE1" w:rsidRDefault="005B720C" w:rsidP="005B720C">
      <w:pPr>
        <w:pStyle w:val="ListParagraph"/>
        <w:rPr>
          <w:rFonts w:ascii="Arial" w:eastAsia="Arial" w:hAnsi="Arial" w:cs="Arial"/>
        </w:rPr>
      </w:pPr>
    </w:p>
    <w:p w14:paraId="5F5F641E" w14:textId="25DD6465" w:rsidR="005B720C" w:rsidRPr="00513DE1" w:rsidRDefault="005B720C">
      <w:pPr>
        <w:pStyle w:val="ListParagraph"/>
        <w:numPr>
          <w:ilvl w:val="0"/>
          <w:numId w:val="14"/>
        </w:numPr>
        <w:autoSpaceDE w:val="0"/>
        <w:autoSpaceDN w:val="0"/>
        <w:adjustRightInd w:val="0"/>
        <w:rPr>
          <w:rFonts w:ascii="Arial" w:eastAsia="Arial" w:hAnsi="Arial" w:cs="Arial"/>
        </w:rPr>
      </w:pPr>
      <w:r w:rsidRPr="00513DE1">
        <w:rPr>
          <w:rFonts w:ascii="Arial" w:eastAsia="Arial" w:hAnsi="Arial" w:cs="Arial"/>
        </w:rPr>
        <w:t>Subsequent discussions with</w:t>
      </w:r>
      <w:r w:rsidR="00AC2457" w:rsidRPr="00513DE1">
        <w:rPr>
          <w:rFonts w:ascii="Arial" w:eastAsia="Arial" w:hAnsi="Arial" w:cs="Arial"/>
        </w:rPr>
        <w:t xml:space="preserve"> government</w:t>
      </w:r>
      <w:r w:rsidRPr="00513DE1">
        <w:rPr>
          <w:rFonts w:ascii="Arial" w:eastAsia="Arial" w:hAnsi="Arial" w:cs="Arial"/>
        </w:rPr>
        <w:t xml:space="preserve"> officials have also </w:t>
      </w:r>
      <w:r w:rsidR="00AC2457" w:rsidRPr="00513DE1">
        <w:rPr>
          <w:rFonts w:ascii="Arial" w:eastAsia="Arial" w:hAnsi="Arial" w:cs="Arial"/>
        </w:rPr>
        <w:t>indicat</w:t>
      </w:r>
      <w:r w:rsidRPr="00513DE1">
        <w:rPr>
          <w:rFonts w:ascii="Arial" w:eastAsia="Arial" w:hAnsi="Arial" w:cs="Arial"/>
        </w:rPr>
        <w:t xml:space="preserve">ed that the definition of </w:t>
      </w:r>
      <w:r w:rsidR="00513DE1" w:rsidRPr="00513DE1">
        <w:rPr>
          <w:rFonts w:ascii="Arial" w:eastAsia="Arial" w:hAnsi="Arial" w:cs="Arial"/>
        </w:rPr>
        <w:t>‘</w:t>
      </w:r>
      <w:r w:rsidRPr="00513DE1">
        <w:rPr>
          <w:rFonts w:ascii="Arial" w:eastAsia="Arial" w:hAnsi="Arial" w:cs="Arial"/>
        </w:rPr>
        <w:t>public sector</w:t>
      </w:r>
      <w:r w:rsidR="00513DE1" w:rsidRPr="00513DE1">
        <w:rPr>
          <w:rFonts w:ascii="Arial" w:eastAsia="Arial" w:hAnsi="Arial" w:cs="Arial"/>
        </w:rPr>
        <w:t>’</w:t>
      </w:r>
      <w:r w:rsidR="00C25AB3" w:rsidRPr="00513DE1">
        <w:rPr>
          <w:rFonts w:ascii="Arial" w:eastAsia="Arial" w:hAnsi="Arial" w:cs="Arial"/>
        </w:rPr>
        <w:t xml:space="preserve"> </w:t>
      </w:r>
      <w:r w:rsidR="00AC2457" w:rsidRPr="00513DE1">
        <w:rPr>
          <w:rFonts w:ascii="Arial" w:eastAsia="Arial" w:hAnsi="Arial" w:cs="Arial"/>
        </w:rPr>
        <w:t xml:space="preserve">will </w:t>
      </w:r>
      <w:r w:rsidR="00C25AB3" w:rsidRPr="00513DE1">
        <w:rPr>
          <w:rFonts w:ascii="Arial" w:eastAsia="Arial" w:hAnsi="Arial" w:cs="Arial"/>
        </w:rPr>
        <w:t xml:space="preserve">include representatives from higher and further education. This again risks further diluting the public accountability of LEPs given the Government’s </w:t>
      </w:r>
      <w:r w:rsidR="00AC2457" w:rsidRPr="00513DE1">
        <w:rPr>
          <w:rFonts w:ascii="Arial" w:eastAsia="Arial" w:hAnsi="Arial" w:cs="Arial"/>
        </w:rPr>
        <w:t>aspiration that two-thirds of LEP board members should be from the private sector.</w:t>
      </w:r>
    </w:p>
    <w:p w14:paraId="6179C96E" w14:textId="77777777" w:rsidR="00E27A36" w:rsidRPr="00513DE1" w:rsidRDefault="00E27A36" w:rsidP="00BC06F1">
      <w:pPr>
        <w:pStyle w:val="ListParagraph"/>
        <w:autoSpaceDE w:val="0"/>
        <w:autoSpaceDN w:val="0"/>
        <w:adjustRightInd w:val="0"/>
        <w:ind w:left="360"/>
        <w:rPr>
          <w:rFonts w:ascii="Arial" w:eastAsia="Arial" w:hAnsi="Arial" w:cs="Arial"/>
        </w:rPr>
      </w:pPr>
    </w:p>
    <w:p w14:paraId="4A41AA32" w14:textId="3782D707" w:rsidR="0092286E" w:rsidRDefault="5F7AE62E" w:rsidP="5F7AE62E">
      <w:pPr>
        <w:pStyle w:val="ListParagraph"/>
        <w:numPr>
          <w:ilvl w:val="0"/>
          <w:numId w:val="14"/>
        </w:numPr>
        <w:autoSpaceDE w:val="0"/>
        <w:autoSpaceDN w:val="0"/>
        <w:adjustRightInd w:val="0"/>
        <w:rPr>
          <w:szCs w:val="22"/>
        </w:rPr>
      </w:pPr>
      <w:r w:rsidRPr="5F7AE62E">
        <w:rPr>
          <w:rFonts w:ascii="Arial" w:eastAsia="Arial" w:hAnsi="Arial" w:cs="Arial"/>
        </w:rPr>
        <w:t xml:space="preserve">In response to the concerns expressed by Members, the Chairman of the People and Places Board and the Chair of the City Regions Board wrote to the BEIS Secretary of State seeking urgent clarity on both these issues. </w:t>
      </w:r>
      <w:r w:rsidR="001B67ED">
        <w:rPr>
          <w:rStyle w:val="normaltextrun1"/>
          <w:rFonts w:ascii="Arial" w:hAnsi="Arial" w:cs="Arial"/>
          <w:szCs w:val="22"/>
        </w:rPr>
        <w:t>A response had not been received at the time of writing and officers have raised this with officials. </w:t>
      </w:r>
    </w:p>
    <w:p w14:paraId="505DE335" w14:textId="77777777" w:rsidR="00A37EDA" w:rsidRPr="00A37EDA" w:rsidRDefault="00A37EDA" w:rsidP="00A37EDA">
      <w:pPr>
        <w:pStyle w:val="ListParagraph"/>
        <w:rPr>
          <w:rFonts w:ascii="Arial" w:eastAsia="Arial" w:hAnsi="Arial" w:cs="Arial"/>
        </w:rPr>
      </w:pPr>
    </w:p>
    <w:p w14:paraId="5069F3A3" w14:textId="25129B73" w:rsidR="0092286E" w:rsidRDefault="5F7AE62E" w:rsidP="5F7AE62E">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 xml:space="preserve">Of the publicly available proposals for LEP geographies that were submitted to LEP Boards for consideration, a significant majority proposed retaining the same geography. Only one merger has been proposed and, while a number proposed removing existing overlaps, this was not the case everywhere, despite the specific request from government to address this issue. An outline of the publicly available proposals considered by LEP Boards is available as </w:t>
      </w:r>
      <w:r w:rsidRPr="00870969">
        <w:rPr>
          <w:rFonts w:ascii="Arial" w:eastAsia="Arial" w:hAnsi="Arial" w:cs="Arial"/>
          <w:b/>
          <w:bCs/>
          <w:u w:val="single"/>
        </w:rPr>
        <w:t xml:space="preserve">Appendix </w:t>
      </w:r>
      <w:r w:rsidR="001B67ED" w:rsidRPr="00870969">
        <w:rPr>
          <w:rFonts w:ascii="Arial" w:eastAsia="Arial" w:hAnsi="Arial" w:cs="Arial"/>
          <w:b/>
          <w:bCs/>
          <w:u w:val="single"/>
        </w:rPr>
        <w:t>A</w:t>
      </w:r>
      <w:r w:rsidRPr="5F7AE62E">
        <w:rPr>
          <w:rFonts w:ascii="Arial" w:eastAsia="Arial" w:hAnsi="Arial" w:cs="Arial"/>
        </w:rPr>
        <w:t>.</w:t>
      </w:r>
      <w:bookmarkStart w:id="1" w:name="_GoBack"/>
      <w:bookmarkEnd w:id="1"/>
    </w:p>
    <w:p w14:paraId="43ED6B1F" w14:textId="77777777" w:rsidR="00503216" w:rsidRPr="00503216" w:rsidRDefault="00503216" w:rsidP="00503216">
      <w:pPr>
        <w:pStyle w:val="ListParagraph"/>
        <w:rPr>
          <w:rFonts w:ascii="Arial" w:eastAsia="Arial" w:hAnsi="Arial" w:cs="Arial"/>
        </w:rPr>
      </w:pPr>
    </w:p>
    <w:p w14:paraId="3ABFEC37" w14:textId="4409FE5F" w:rsidR="00DB62F1" w:rsidRDefault="5F7AE62E" w:rsidP="592CA9F8">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 xml:space="preserve">Following the submission of proposals for LEP geographies, the next step towards implementing the LEP Review was for all LEPs to submit a detailed plan for implementing the other changes outlined in the </w:t>
      </w:r>
      <w:r w:rsidRPr="5F7AE62E">
        <w:rPr>
          <w:rFonts w:ascii="Arial" w:eastAsia="Arial" w:hAnsi="Arial" w:cs="Arial"/>
          <w:i/>
          <w:iCs/>
        </w:rPr>
        <w:t xml:space="preserve">Strengthened Local Enterprise Partnerships </w:t>
      </w:r>
      <w:r w:rsidRPr="5F7AE62E">
        <w:rPr>
          <w:rFonts w:ascii="Arial" w:eastAsia="Arial" w:hAnsi="Arial" w:cs="Arial"/>
        </w:rPr>
        <w:t xml:space="preserve">policy paper – these plans were due to be submitted before 31 October 2018. </w:t>
      </w:r>
    </w:p>
    <w:p w14:paraId="76082E63" w14:textId="77777777" w:rsidR="00107484" w:rsidRPr="00DE32BC" w:rsidRDefault="00107484" w:rsidP="00DE32BC">
      <w:pPr>
        <w:pStyle w:val="ListParagraph"/>
        <w:rPr>
          <w:rFonts w:ascii="Arial" w:eastAsia="Arial" w:hAnsi="Arial" w:cs="Arial"/>
        </w:rPr>
      </w:pPr>
    </w:p>
    <w:p w14:paraId="18137A36" w14:textId="5C39703D" w:rsidR="009767AA" w:rsidRDefault="5F7AE62E" w:rsidP="5F7AE62E">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 xml:space="preserve">Our current understanding is that Ministers will consider these proposals in the coming weeks and seek to reach swift agreement regarding any revision to LEP geographies. It is anticipated that Ministers will seek to agree all LEP geography changes before the </w:t>
      </w:r>
      <w:r w:rsidRPr="5F7AE62E">
        <w:rPr>
          <w:rFonts w:ascii="Arial" w:eastAsia="Arial" w:hAnsi="Arial" w:cs="Arial"/>
        </w:rPr>
        <w:lastRenderedPageBreak/>
        <w:t>consultation on the UK Shared Prosperity Fund is published, which is currently expected to be in December. There is therefore only a limited opportunity for further representations on this issue.</w:t>
      </w:r>
    </w:p>
    <w:p w14:paraId="65BF1670" w14:textId="5C31EBC8" w:rsidR="00810EB4" w:rsidRPr="00810EB4" w:rsidRDefault="00810EB4" w:rsidP="00810EB4">
      <w:pPr>
        <w:rPr>
          <w:rFonts w:ascii="Arial" w:eastAsia="Arial" w:hAnsi="Arial" w:cs="Arial"/>
        </w:rPr>
      </w:pPr>
    </w:p>
    <w:p w14:paraId="2BCF9A4C" w14:textId="16AE11EE" w:rsidR="00BF63D1" w:rsidRPr="00BF63D1" w:rsidRDefault="5F7AE62E" w:rsidP="5F7AE62E">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b/>
          <w:bCs/>
        </w:rPr>
        <w:t>Members are asked to note the update on the Government Review of Local Enterprise Partnerships</w:t>
      </w:r>
      <w:r w:rsidR="00487712">
        <w:rPr>
          <w:rFonts w:ascii="Arial" w:eastAsia="Arial" w:hAnsi="Arial" w:cs="Arial"/>
          <w:b/>
          <w:bCs/>
        </w:rPr>
        <w:t xml:space="preserve"> and comment on the next steps proposed in paragraph</w:t>
      </w:r>
      <w:r w:rsidR="005113C3">
        <w:rPr>
          <w:rFonts w:ascii="Arial" w:eastAsia="Arial" w:hAnsi="Arial" w:cs="Arial"/>
          <w:b/>
          <w:bCs/>
        </w:rPr>
        <w:t xml:space="preserve"> 24</w:t>
      </w:r>
      <w:r w:rsidRPr="5F7AE62E">
        <w:rPr>
          <w:rFonts w:ascii="Arial" w:eastAsia="Arial" w:hAnsi="Arial" w:cs="Arial"/>
          <w:b/>
          <w:bCs/>
        </w:rPr>
        <w:t>.</w:t>
      </w:r>
    </w:p>
    <w:p w14:paraId="2E384188" w14:textId="77777777" w:rsidR="00E63377" w:rsidRPr="0092286E" w:rsidRDefault="00E63377" w:rsidP="0092286E">
      <w:pPr>
        <w:pStyle w:val="ListParagraph"/>
        <w:rPr>
          <w:rFonts w:ascii="Arial" w:eastAsia="Arial" w:hAnsi="Arial" w:cs="Arial"/>
        </w:rPr>
      </w:pPr>
    </w:p>
    <w:p w14:paraId="555D374E" w14:textId="5437347B" w:rsidR="0092286E" w:rsidRDefault="592CA9F8" w:rsidP="592CA9F8">
      <w:pPr>
        <w:autoSpaceDE w:val="0"/>
        <w:autoSpaceDN w:val="0"/>
        <w:adjustRightInd w:val="0"/>
        <w:rPr>
          <w:rFonts w:ascii="Arial" w:eastAsia="Arial" w:hAnsi="Arial" w:cs="Arial"/>
          <w:i/>
          <w:iCs/>
        </w:rPr>
      </w:pPr>
      <w:r w:rsidRPr="592CA9F8">
        <w:rPr>
          <w:rFonts w:ascii="Arial" w:eastAsia="Arial" w:hAnsi="Arial" w:cs="Arial"/>
          <w:i/>
          <w:iCs/>
        </w:rPr>
        <w:t>Local Industrial Strategies</w:t>
      </w:r>
    </w:p>
    <w:p w14:paraId="751C3436" w14:textId="77777777" w:rsidR="00487712" w:rsidRDefault="00487712" w:rsidP="00487712">
      <w:pPr>
        <w:autoSpaceDE w:val="0"/>
        <w:autoSpaceDN w:val="0"/>
        <w:adjustRightInd w:val="0"/>
        <w:rPr>
          <w:rFonts w:ascii="Arial" w:hAnsi="Arial" w:cs="Arial"/>
          <w:szCs w:val="22"/>
        </w:rPr>
      </w:pPr>
    </w:p>
    <w:p w14:paraId="3CC1A6D4" w14:textId="2BE317B9" w:rsidR="00487712" w:rsidRDefault="00487712" w:rsidP="00487712">
      <w:pPr>
        <w:pStyle w:val="ListParagraph"/>
        <w:numPr>
          <w:ilvl w:val="0"/>
          <w:numId w:val="14"/>
        </w:numPr>
        <w:autoSpaceDE w:val="0"/>
        <w:autoSpaceDN w:val="0"/>
        <w:adjustRightInd w:val="0"/>
        <w:rPr>
          <w:rFonts w:ascii="Arial" w:hAnsi="Arial" w:cs="Arial"/>
          <w:szCs w:val="22"/>
        </w:rPr>
      </w:pPr>
      <w:r w:rsidRPr="00487712">
        <w:rPr>
          <w:rFonts w:ascii="Arial" w:hAnsi="Arial" w:cs="Arial"/>
          <w:szCs w:val="22"/>
        </w:rPr>
        <w:t>The key place-based announcement contained in the White Paper was the introduction of</w:t>
      </w:r>
      <w:r>
        <w:rPr>
          <w:rFonts w:ascii="Arial" w:hAnsi="Arial" w:cs="Arial"/>
          <w:szCs w:val="22"/>
        </w:rPr>
        <w:t xml:space="preserve"> </w:t>
      </w:r>
      <w:r w:rsidRPr="00487712">
        <w:rPr>
          <w:rFonts w:ascii="Arial" w:hAnsi="Arial" w:cs="Arial"/>
          <w:szCs w:val="22"/>
        </w:rPr>
        <w:t>Local Industrial Strategies. The White Paper outlined that places in England with a</w:t>
      </w:r>
      <w:r>
        <w:rPr>
          <w:rFonts w:ascii="Arial" w:hAnsi="Arial" w:cs="Arial"/>
          <w:szCs w:val="22"/>
        </w:rPr>
        <w:t xml:space="preserve"> </w:t>
      </w:r>
      <w:r w:rsidRPr="00487712">
        <w:rPr>
          <w:rFonts w:ascii="Arial" w:hAnsi="Arial" w:cs="Arial"/>
          <w:szCs w:val="22"/>
        </w:rPr>
        <w:t>Mayoral Combined Authority will have a Local Industrial</w:t>
      </w:r>
      <w:r>
        <w:rPr>
          <w:rFonts w:ascii="Arial" w:hAnsi="Arial" w:cs="Arial"/>
          <w:szCs w:val="22"/>
        </w:rPr>
        <w:t xml:space="preserve"> Strategy (LIS) led by the mayor </w:t>
      </w:r>
      <w:r w:rsidRPr="00487712">
        <w:rPr>
          <w:rFonts w:ascii="Arial" w:hAnsi="Arial" w:cs="Arial"/>
          <w:szCs w:val="22"/>
        </w:rPr>
        <w:t>and supported by LEPs. For parts of the country without a mayor, the development of the LIS will be led by the LEP.</w:t>
      </w:r>
    </w:p>
    <w:p w14:paraId="409BFDC6" w14:textId="77777777" w:rsidR="00487712" w:rsidRDefault="00487712" w:rsidP="00487712">
      <w:pPr>
        <w:pStyle w:val="ListParagraph"/>
        <w:autoSpaceDE w:val="0"/>
        <w:autoSpaceDN w:val="0"/>
        <w:adjustRightInd w:val="0"/>
        <w:ind w:left="360"/>
        <w:rPr>
          <w:rFonts w:ascii="Arial" w:hAnsi="Arial" w:cs="Arial"/>
          <w:szCs w:val="22"/>
        </w:rPr>
      </w:pPr>
    </w:p>
    <w:p w14:paraId="250780C0" w14:textId="39D4B32D" w:rsidR="00487712" w:rsidRPr="00487712" w:rsidRDefault="00C63B1A" w:rsidP="00487712">
      <w:pPr>
        <w:pStyle w:val="ListParagraph"/>
        <w:numPr>
          <w:ilvl w:val="0"/>
          <w:numId w:val="14"/>
        </w:numPr>
        <w:autoSpaceDE w:val="0"/>
        <w:autoSpaceDN w:val="0"/>
        <w:adjustRightInd w:val="0"/>
        <w:rPr>
          <w:rFonts w:ascii="Arial" w:hAnsi="Arial" w:cs="Arial"/>
          <w:szCs w:val="22"/>
        </w:rPr>
      </w:pPr>
      <w:r>
        <w:rPr>
          <w:rFonts w:ascii="Arial" w:hAnsi="Arial" w:cs="Arial"/>
          <w:szCs w:val="22"/>
        </w:rPr>
        <w:t xml:space="preserve">In July, the Government </w:t>
      </w:r>
      <w:r w:rsidR="00487712" w:rsidRPr="00487712">
        <w:rPr>
          <w:rFonts w:ascii="Arial" w:hAnsi="Arial" w:cs="Arial"/>
          <w:szCs w:val="22"/>
        </w:rPr>
        <w:t>announced that the North East, Tees Valley, West of</w:t>
      </w:r>
      <w:r w:rsidR="00487712">
        <w:rPr>
          <w:rFonts w:ascii="Arial" w:hAnsi="Arial" w:cs="Arial"/>
          <w:szCs w:val="22"/>
        </w:rPr>
        <w:t xml:space="preserve"> </w:t>
      </w:r>
      <w:r w:rsidR="00487712" w:rsidRPr="00487712">
        <w:rPr>
          <w:rFonts w:ascii="Arial" w:hAnsi="Arial" w:cs="Arial"/>
          <w:szCs w:val="22"/>
        </w:rPr>
        <w:t>England, Leicester &amp; Leicestershire, Cheshire &amp; Warrington and the Heart of the South</w:t>
      </w:r>
      <w:r w:rsidR="00487712">
        <w:rPr>
          <w:rFonts w:ascii="Arial" w:hAnsi="Arial" w:cs="Arial"/>
          <w:szCs w:val="22"/>
        </w:rPr>
        <w:t xml:space="preserve"> </w:t>
      </w:r>
      <w:r w:rsidR="00487712" w:rsidRPr="00487712">
        <w:rPr>
          <w:rFonts w:ascii="Arial" w:hAnsi="Arial" w:cs="Arial"/>
          <w:szCs w:val="22"/>
        </w:rPr>
        <w:t>West will be the second wave of areas to work with government to develop their Local</w:t>
      </w:r>
      <w:r w:rsidR="00487712">
        <w:rPr>
          <w:rFonts w:ascii="Arial" w:hAnsi="Arial" w:cs="Arial"/>
          <w:szCs w:val="22"/>
        </w:rPr>
        <w:t xml:space="preserve"> </w:t>
      </w:r>
      <w:r w:rsidR="00487712" w:rsidRPr="00487712">
        <w:rPr>
          <w:rFonts w:ascii="Arial" w:hAnsi="Arial" w:cs="Arial"/>
          <w:szCs w:val="22"/>
        </w:rPr>
        <w:t>Industrial Strategies. This follows the first set of LIS trailblazers in Greater Manchester,</w:t>
      </w:r>
      <w:r w:rsidR="00487712">
        <w:rPr>
          <w:rFonts w:ascii="Arial" w:hAnsi="Arial" w:cs="Arial"/>
          <w:szCs w:val="22"/>
        </w:rPr>
        <w:t xml:space="preserve"> </w:t>
      </w:r>
      <w:r w:rsidR="00487712" w:rsidRPr="00487712">
        <w:rPr>
          <w:rFonts w:ascii="Arial" w:hAnsi="Arial" w:cs="Arial"/>
          <w:szCs w:val="22"/>
        </w:rPr>
        <w:t>the West Midlands and the Cambridge-Milton Keynes-Oxford corridor.</w:t>
      </w:r>
    </w:p>
    <w:p w14:paraId="7652FD3F" w14:textId="77777777" w:rsidR="00487712" w:rsidRDefault="00487712" w:rsidP="00487712">
      <w:pPr>
        <w:pStyle w:val="ListParagraph"/>
        <w:autoSpaceDE w:val="0"/>
        <w:autoSpaceDN w:val="0"/>
        <w:adjustRightInd w:val="0"/>
        <w:ind w:left="360"/>
        <w:rPr>
          <w:rFonts w:ascii="Arial" w:eastAsia="Arial" w:hAnsi="Arial" w:cs="Arial"/>
        </w:rPr>
      </w:pPr>
    </w:p>
    <w:p w14:paraId="0EF5EB57" w14:textId="2C1A16DE" w:rsidR="0092286E" w:rsidRDefault="00827DE7" w:rsidP="592CA9F8">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Following </w:t>
      </w:r>
      <w:r w:rsidR="000D451D">
        <w:rPr>
          <w:rFonts w:ascii="Arial" w:eastAsia="Arial" w:hAnsi="Arial" w:cs="Arial"/>
        </w:rPr>
        <w:t>the confirmation that the Government will aim to agree</w:t>
      </w:r>
      <w:r w:rsidR="009C0F01">
        <w:rPr>
          <w:rFonts w:ascii="Arial" w:eastAsia="Arial" w:hAnsi="Arial" w:cs="Arial"/>
        </w:rPr>
        <w:t xml:space="preserve"> Local Industrial Strategies </w:t>
      </w:r>
      <w:r w:rsidR="00F323BE">
        <w:rPr>
          <w:rFonts w:ascii="Arial" w:eastAsia="Arial" w:hAnsi="Arial" w:cs="Arial"/>
        </w:rPr>
        <w:t>with all areas of England</w:t>
      </w:r>
      <w:r w:rsidR="000D451D">
        <w:rPr>
          <w:rFonts w:ascii="Arial" w:eastAsia="Arial" w:hAnsi="Arial" w:cs="Arial"/>
        </w:rPr>
        <w:t xml:space="preserve"> by early 2020, the Government has now published a policy prospectus on Local Industrial Strategies to guide locally-led work.</w:t>
      </w:r>
      <w:r w:rsidR="000D451D">
        <w:rPr>
          <w:rStyle w:val="FootnoteReference"/>
          <w:rFonts w:ascii="Arial" w:eastAsia="Arial" w:hAnsi="Arial" w:cs="Arial"/>
        </w:rPr>
        <w:footnoteReference w:id="3"/>
      </w:r>
      <w:r w:rsidR="000D451D">
        <w:rPr>
          <w:rFonts w:ascii="Arial" w:eastAsia="Arial" w:hAnsi="Arial" w:cs="Arial"/>
        </w:rPr>
        <w:t xml:space="preserve"> Key points covered in the policy prospectus include:</w:t>
      </w:r>
    </w:p>
    <w:p w14:paraId="2F4330AA" w14:textId="77777777" w:rsidR="000D451D" w:rsidRDefault="000D451D" w:rsidP="000D451D">
      <w:pPr>
        <w:pStyle w:val="ListParagraph"/>
        <w:autoSpaceDE w:val="0"/>
        <w:autoSpaceDN w:val="0"/>
        <w:adjustRightInd w:val="0"/>
        <w:ind w:left="360"/>
        <w:rPr>
          <w:rFonts w:ascii="Arial" w:eastAsia="Arial" w:hAnsi="Arial" w:cs="Arial"/>
        </w:rPr>
      </w:pPr>
    </w:p>
    <w:p w14:paraId="72257B25" w14:textId="46F7A9FF" w:rsidR="000D451D" w:rsidRDefault="5F7AE62E" w:rsidP="592CA9F8">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Local Industrial Strategies will provide a strategic overview which will inform LEPs’ approach to any future local growth funding deployed through them and help local areas in England decide on their approach to maximising the long-term impact of the new UKSPF;</w:t>
      </w:r>
    </w:p>
    <w:p w14:paraId="6E4C760B" w14:textId="77777777" w:rsidR="00542C38" w:rsidRDefault="00542C38" w:rsidP="00542C38">
      <w:pPr>
        <w:pStyle w:val="ListParagraph"/>
        <w:autoSpaceDE w:val="0"/>
        <w:autoSpaceDN w:val="0"/>
        <w:adjustRightInd w:val="0"/>
        <w:ind w:left="1134" w:hanging="850"/>
        <w:rPr>
          <w:rFonts w:ascii="Arial" w:eastAsia="Arial" w:hAnsi="Arial" w:cs="Arial"/>
        </w:rPr>
      </w:pPr>
    </w:p>
    <w:p w14:paraId="534DA74E" w14:textId="7666ED4D" w:rsidR="00542C38" w:rsidRDefault="5F7AE62E" w:rsidP="592CA9F8">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Agreeing a LIS with Government will be a necessary condition for Mayoral Combined Authorities (MCAs) and LEPs to draw down any future local growth funding being deployed through them;</w:t>
      </w:r>
    </w:p>
    <w:p w14:paraId="542EB60B" w14:textId="77777777" w:rsidR="00542C38" w:rsidRPr="00542C38" w:rsidRDefault="00542C38" w:rsidP="00542C38">
      <w:pPr>
        <w:pStyle w:val="ListParagraph"/>
        <w:ind w:left="1134" w:hanging="850"/>
        <w:rPr>
          <w:rFonts w:ascii="Arial" w:eastAsia="Arial" w:hAnsi="Arial" w:cs="Arial"/>
        </w:rPr>
      </w:pPr>
    </w:p>
    <w:p w14:paraId="1CF09271" w14:textId="08AB3BDA" w:rsidR="00542C38" w:rsidRDefault="5F7AE62E" w:rsidP="5F7AE62E">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The Government has</w:t>
      </w:r>
      <w:r w:rsidR="004B7836">
        <w:rPr>
          <w:rFonts w:ascii="Arial" w:eastAsia="Arial" w:hAnsi="Arial" w:cs="Arial"/>
        </w:rPr>
        <w:t xml:space="preserve"> formally</w:t>
      </w:r>
      <w:r w:rsidRPr="5F7AE62E">
        <w:rPr>
          <w:rFonts w:ascii="Arial" w:eastAsia="Arial" w:hAnsi="Arial" w:cs="Arial"/>
        </w:rPr>
        <w:t xml:space="preserve"> invited all remaining MCAs and LEPs to begin developing a LIS but this invitation is subject to places demonstrating commitment to implementing the changes outlined in the LEP Review in full;</w:t>
      </w:r>
    </w:p>
    <w:p w14:paraId="319D0505" w14:textId="77777777" w:rsidR="00542C38" w:rsidRPr="00542C38" w:rsidRDefault="00542C38" w:rsidP="00542C38">
      <w:pPr>
        <w:pStyle w:val="ListParagraph"/>
        <w:ind w:left="1134" w:hanging="850"/>
        <w:rPr>
          <w:rFonts w:ascii="Arial" w:eastAsia="Arial" w:hAnsi="Arial" w:cs="Arial"/>
        </w:rPr>
      </w:pPr>
    </w:p>
    <w:p w14:paraId="4B9516EB" w14:textId="38E8BB22" w:rsidR="00542C38" w:rsidRDefault="5F7AE62E" w:rsidP="592CA9F8">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All MCAs and LEPs will have dedicated official support from an Area Lead within the Cities and Local Growth Unit and the Government will work with the LEP Network and others to establish a series of regional workshops over the coming months; and</w:t>
      </w:r>
    </w:p>
    <w:p w14:paraId="204A0806" w14:textId="77777777" w:rsidR="00542C38" w:rsidRPr="00542C38" w:rsidRDefault="00542C38" w:rsidP="00542C38">
      <w:pPr>
        <w:pStyle w:val="ListParagraph"/>
        <w:ind w:left="1134" w:hanging="850"/>
        <w:rPr>
          <w:rFonts w:ascii="Arial" w:eastAsia="Arial" w:hAnsi="Arial" w:cs="Arial"/>
        </w:rPr>
      </w:pPr>
    </w:p>
    <w:p w14:paraId="22E6EB01" w14:textId="00EE1977" w:rsidR="00DE32BC" w:rsidRDefault="5F7AE62E" w:rsidP="00DE32BC">
      <w:pPr>
        <w:pStyle w:val="ListParagraph"/>
        <w:numPr>
          <w:ilvl w:val="1"/>
          <w:numId w:val="14"/>
        </w:numPr>
        <w:autoSpaceDE w:val="0"/>
        <w:autoSpaceDN w:val="0"/>
        <w:adjustRightInd w:val="0"/>
        <w:ind w:left="1134" w:hanging="850"/>
        <w:rPr>
          <w:rFonts w:ascii="Arial" w:eastAsia="Arial" w:hAnsi="Arial" w:cs="Arial"/>
        </w:rPr>
      </w:pPr>
      <w:r w:rsidRPr="5F7AE62E">
        <w:rPr>
          <w:rFonts w:ascii="Arial" w:eastAsia="Arial" w:hAnsi="Arial" w:cs="Arial"/>
        </w:rPr>
        <w:t xml:space="preserve">The prospectus outlines that Local Industrial Strategies should: set out a robust and open evidence base; map out specific opportunities and challenges; make clear how MCAs and LEPs will work in partnership with public and private </w:t>
      </w:r>
      <w:r w:rsidRPr="5F7AE62E">
        <w:rPr>
          <w:rFonts w:ascii="Arial" w:eastAsia="Arial" w:hAnsi="Arial" w:cs="Arial"/>
        </w:rPr>
        <w:lastRenderedPageBreak/>
        <w:t>stakeholders to achieve their ambitions; prioritise specific, achievable and long-term ambitions; and set out clear plans to evaluate progress.</w:t>
      </w:r>
    </w:p>
    <w:p w14:paraId="181E2A5D" w14:textId="77777777" w:rsidR="00DE32BC" w:rsidRPr="00DE32BC" w:rsidRDefault="00DE32BC" w:rsidP="00DE32BC">
      <w:pPr>
        <w:pStyle w:val="ListParagraph"/>
        <w:rPr>
          <w:rFonts w:ascii="Arial" w:eastAsia="Arial" w:hAnsi="Arial" w:cs="Arial"/>
        </w:rPr>
      </w:pPr>
    </w:p>
    <w:p w14:paraId="64D29EB1" w14:textId="4E4272EF" w:rsidR="000D451D" w:rsidRDefault="000D451D" w:rsidP="592CA9F8">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In addition to the policy prospectus, the </w:t>
      </w:r>
      <w:r w:rsidR="00C25AB3">
        <w:rPr>
          <w:rFonts w:ascii="Arial" w:eastAsia="Arial" w:hAnsi="Arial" w:cs="Arial"/>
        </w:rPr>
        <w:t xml:space="preserve">Government has also published </w:t>
      </w:r>
      <w:r>
        <w:rPr>
          <w:rFonts w:ascii="Arial" w:eastAsia="Arial" w:hAnsi="Arial" w:cs="Arial"/>
        </w:rPr>
        <w:t>progress statement</w:t>
      </w:r>
      <w:r w:rsidR="00C25AB3">
        <w:rPr>
          <w:rFonts w:ascii="Arial" w:eastAsia="Arial" w:hAnsi="Arial" w:cs="Arial"/>
        </w:rPr>
        <w:t>s</w:t>
      </w:r>
      <w:r>
        <w:rPr>
          <w:rFonts w:ascii="Arial" w:eastAsia="Arial" w:hAnsi="Arial" w:cs="Arial"/>
        </w:rPr>
        <w:t xml:space="preserve"> on the development of </w:t>
      </w:r>
      <w:r w:rsidR="00C25AB3">
        <w:rPr>
          <w:rFonts w:ascii="Arial" w:eastAsia="Arial" w:hAnsi="Arial" w:cs="Arial"/>
        </w:rPr>
        <w:t xml:space="preserve">Local Industrial Strategies in Greater Manchester and </w:t>
      </w:r>
      <w:r>
        <w:rPr>
          <w:rFonts w:ascii="Arial" w:eastAsia="Arial" w:hAnsi="Arial" w:cs="Arial"/>
        </w:rPr>
        <w:t>the</w:t>
      </w:r>
      <w:r w:rsidR="00F323BE">
        <w:rPr>
          <w:rFonts w:ascii="Arial" w:eastAsia="Arial" w:hAnsi="Arial" w:cs="Arial"/>
        </w:rPr>
        <w:t xml:space="preserve"> West Mi</w:t>
      </w:r>
      <w:r w:rsidR="00C25AB3">
        <w:rPr>
          <w:rFonts w:ascii="Arial" w:eastAsia="Arial" w:hAnsi="Arial" w:cs="Arial"/>
        </w:rPr>
        <w:t>dlands</w:t>
      </w:r>
      <w:r w:rsidR="00F323BE">
        <w:rPr>
          <w:rFonts w:ascii="Arial" w:eastAsia="Arial" w:hAnsi="Arial" w:cs="Arial"/>
        </w:rPr>
        <w:t>.</w:t>
      </w:r>
      <w:r w:rsidR="00F323BE">
        <w:rPr>
          <w:rStyle w:val="FootnoteReference"/>
          <w:rFonts w:ascii="Arial" w:eastAsia="Arial" w:hAnsi="Arial" w:cs="Arial"/>
        </w:rPr>
        <w:footnoteReference w:id="4"/>
      </w:r>
      <w:r w:rsidR="00F323BE">
        <w:rPr>
          <w:rFonts w:ascii="Arial" w:eastAsia="Arial" w:hAnsi="Arial" w:cs="Arial"/>
        </w:rPr>
        <w:t xml:space="preserve"> Th</w:t>
      </w:r>
      <w:r w:rsidR="00BF75B2">
        <w:rPr>
          <w:rFonts w:ascii="Arial" w:eastAsia="Arial" w:hAnsi="Arial" w:cs="Arial"/>
        </w:rPr>
        <w:t>ese</w:t>
      </w:r>
      <w:r w:rsidR="00F323BE">
        <w:rPr>
          <w:rFonts w:ascii="Arial" w:eastAsia="Arial" w:hAnsi="Arial" w:cs="Arial"/>
        </w:rPr>
        <w:t xml:space="preserve"> statement</w:t>
      </w:r>
      <w:r w:rsidR="00BF75B2">
        <w:rPr>
          <w:rFonts w:ascii="Arial" w:eastAsia="Arial" w:hAnsi="Arial" w:cs="Arial"/>
        </w:rPr>
        <w:t>s</w:t>
      </w:r>
      <w:r w:rsidR="00F323BE">
        <w:rPr>
          <w:rFonts w:ascii="Arial" w:eastAsia="Arial" w:hAnsi="Arial" w:cs="Arial"/>
        </w:rPr>
        <w:t xml:space="preserve"> detail the work to date between the Government and local partners to develop </w:t>
      </w:r>
      <w:r w:rsidR="00BF75B2">
        <w:rPr>
          <w:rFonts w:ascii="Arial" w:eastAsia="Arial" w:hAnsi="Arial" w:cs="Arial"/>
        </w:rPr>
        <w:t>a</w:t>
      </w:r>
      <w:r w:rsidR="00F323BE" w:rsidRPr="00E27A36">
        <w:rPr>
          <w:rFonts w:ascii="Arial" w:eastAsia="Arial" w:hAnsi="Arial" w:cs="Arial"/>
        </w:rPr>
        <w:t xml:space="preserve"> LIS</w:t>
      </w:r>
      <w:r w:rsidR="00BF75B2">
        <w:rPr>
          <w:rFonts w:ascii="Arial" w:eastAsia="Arial" w:hAnsi="Arial" w:cs="Arial"/>
        </w:rPr>
        <w:t xml:space="preserve"> in these areas</w:t>
      </w:r>
      <w:r w:rsidR="00F323BE" w:rsidRPr="00E27A36">
        <w:rPr>
          <w:rFonts w:ascii="Arial" w:eastAsia="Arial" w:hAnsi="Arial" w:cs="Arial"/>
        </w:rPr>
        <w:t>.</w:t>
      </w:r>
      <w:r w:rsidR="00F323BE">
        <w:rPr>
          <w:rFonts w:ascii="Arial" w:eastAsia="Arial" w:hAnsi="Arial" w:cs="Arial"/>
        </w:rPr>
        <w:t xml:space="preserve"> </w:t>
      </w:r>
    </w:p>
    <w:p w14:paraId="2C931A14" w14:textId="77777777" w:rsidR="0092286E" w:rsidRDefault="0092286E" w:rsidP="0092286E">
      <w:pPr>
        <w:pStyle w:val="ListParagraph"/>
        <w:autoSpaceDE w:val="0"/>
        <w:autoSpaceDN w:val="0"/>
        <w:adjustRightInd w:val="0"/>
        <w:ind w:left="360"/>
        <w:rPr>
          <w:rFonts w:ascii="Arial" w:eastAsia="Arial" w:hAnsi="Arial" w:cs="Arial"/>
        </w:rPr>
      </w:pPr>
    </w:p>
    <w:p w14:paraId="154FF477" w14:textId="62902847" w:rsidR="00111DA8" w:rsidRDefault="5F7AE62E" w:rsidP="592CA9F8">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Despite the publication of these documents, a lack of clarity remains on the key issues for councils that were discussed at the previous Board. These include:</w:t>
      </w:r>
    </w:p>
    <w:p w14:paraId="56CD21EC" w14:textId="77777777" w:rsidR="00111DA8" w:rsidRPr="00111DA8" w:rsidRDefault="00111DA8" w:rsidP="00111DA8">
      <w:pPr>
        <w:pStyle w:val="ListParagraph"/>
        <w:rPr>
          <w:rFonts w:ascii="Arial" w:eastAsia="Arial" w:hAnsi="Arial" w:cs="Arial"/>
        </w:rPr>
      </w:pPr>
    </w:p>
    <w:p w14:paraId="06BA7E44" w14:textId="3B0E24BD" w:rsidR="00111DA8" w:rsidRDefault="5F7AE62E" w:rsidP="592CA9F8">
      <w:pPr>
        <w:pStyle w:val="ListParagraph"/>
        <w:numPr>
          <w:ilvl w:val="1"/>
          <w:numId w:val="14"/>
        </w:numPr>
        <w:autoSpaceDE w:val="0"/>
        <w:autoSpaceDN w:val="0"/>
        <w:adjustRightInd w:val="0"/>
        <w:ind w:left="1276" w:hanging="850"/>
        <w:rPr>
          <w:rFonts w:ascii="Arial" w:eastAsia="Arial" w:hAnsi="Arial" w:cs="Arial"/>
        </w:rPr>
      </w:pPr>
      <w:r w:rsidRPr="5F7AE62E">
        <w:rPr>
          <w:rFonts w:ascii="Arial" w:eastAsia="Arial" w:hAnsi="Arial" w:cs="Arial"/>
        </w:rPr>
        <w:t>The links between Local Industrial Strategies and other key areas of local growth policy, including: the UKSPF, the LEP Review and the devolution framework;</w:t>
      </w:r>
    </w:p>
    <w:p w14:paraId="28A44718" w14:textId="77777777" w:rsidR="00111DA8" w:rsidRDefault="00111DA8" w:rsidP="00111DA8">
      <w:pPr>
        <w:pStyle w:val="ListParagraph"/>
        <w:autoSpaceDE w:val="0"/>
        <w:autoSpaceDN w:val="0"/>
        <w:adjustRightInd w:val="0"/>
        <w:ind w:left="1276" w:hanging="850"/>
        <w:rPr>
          <w:rFonts w:ascii="Arial" w:eastAsia="Arial" w:hAnsi="Arial" w:cs="Arial"/>
        </w:rPr>
      </w:pPr>
    </w:p>
    <w:p w14:paraId="6DFDC226" w14:textId="72F7CFB4" w:rsidR="00111DA8" w:rsidRDefault="5F7AE62E" w:rsidP="592CA9F8">
      <w:pPr>
        <w:pStyle w:val="ListParagraph"/>
        <w:numPr>
          <w:ilvl w:val="1"/>
          <w:numId w:val="14"/>
        </w:numPr>
        <w:autoSpaceDE w:val="0"/>
        <w:autoSpaceDN w:val="0"/>
        <w:adjustRightInd w:val="0"/>
        <w:ind w:left="1276" w:hanging="850"/>
        <w:rPr>
          <w:rFonts w:ascii="Arial" w:eastAsia="Arial" w:hAnsi="Arial" w:cs="Arial"/>
        </w:rPr>
      </w:pPr>
      <w:r w:rsidRPr="5F7AE62E">
        <w:rPr>
          <w:rFonts w:ascii="Arial" w:eastAsia="Arial" w:hAnsi="Arial" w:cs="Arial"/>
        </w:rPr>
        <w:t>The extent to which Local Industrial Strategies will act as a vehicle to securing the necessary powers and adequate funding for local leaders to deliver successful and inclusive economies, particularly in areas outside Mayoral Combined Authorities;</w:t>
      </w:r>
    </w:p>
    <w:p w14:paraId="3F820FF2" w14:textId="77777777" w:rsidR="00111DA8" w:rsidRPr="00111DA8" w:rsidRDefault="00111DA8" w:rsidP="00111DA8">
      <w:pPr>
        <w:pStyle w:val="ListParagraph"/>
        <w:ind w:left="1276" w:hanging="850"/>
        <w:rPr>
          <w:rFonts w:ascii="Arial" w:eastAsia="Arial" w:hAnsi="Arial" w:cs="Arial"/>
        </w:rPr>
      </w:pPr>
    </w:p>
    <w:p w14:paraId="414834CB" w14:textId="4562AFBC" w:rsidR="00111DA8" w:rsidRDefault="5F7AE62E" w:rsidP="592CA9F8">
      <w:pPr>
        <w:pStyle w:val="ListParagraph"/>
        <w:numPr>
          <w:ilvl w:val="1"/>
          <w:numId w:val="14"/>
        </w:numPr>
        <w:autoSpaceDE w:val="0"/>
        <w:autoSpaceDN w:val="0"/>
        <w:adjustRightInd w:val="0"/>
        <w:ind w:left="1276" w:hanging="850"/>
        <w:rPr>
          <w:rFonts w:ascii="Arial" w:eastAsia="Arial" w:hAnsi="Arial" w:cs="Arial"/>
        </w:rPr>
      </w:pPr>
      <w:r w:rsidRPr="5F7AE62E">
        <w:rPr>
          <w:rFonts w:ascii="Arial" w:eastAsia="Arial" w:hAnsi="Arial" w:cs="Arial"/>
        </w:rPr>
        <w:t>The extent to which local efforts to develop and deliver Local Industrial Strategies are supported across Whitehall departments; and</w:t>
      </w:r>
    </w:p>
    <w:p w14:paraId="75FCA618" w14:textId="77777777" w:rsidR="00111DA8" w:rsidRPr="00111DA8" w:rsidRDefault="00111DA8" w:rsidP="00111DA8">
      <w:pPr>
        <w:pStyle w:val="ListParagraph"/>
        <w:ind w:left="1276" w:hanging="850"/>
        <w:rPr>
          <w:rFonts w:ascii="Arial" w:eastAsia="Arial" w:hAnsi="Arial" w:cs="Arial"/>
        </w:rPr>
      </w:pPr>
    </w:p>
    <w:p w14:paraId="053A6637" w14:textId="71D6A800" w:rsidR="00111DA8" w:rsidRPr="00DB62F1" w:rsidRDefault="5F7AE62E" w:rsidP="5F7AE62E">
      <w:pPr>
        <w:pStyle w:val="ListParagraph"/>
        <w:numPr>
          <w:ilvl w:val="1"/>
          <w:numId w:val="14"/>
        </w:numPr>
        <w:autoSpaceDE w:val="0"/>
        <w:autoSpaceDN w:val="0"/>
        <w:adjustRightInd w:val="0"/>
        <w:ind w:left="1276" w:hanging="850"/>
        <w:rPr>
          <w:rFonts w:ascii="Arial" w:eastAsia="Arial" w:hAnsi="Arial" w:cs="Arial"/>
        </w:rPr>
      </w:pPr>
      <w:r w:rsidRPr="5F7AE62E">
        <w:rPr>
          <w:rFonts w:ascii="Arial" w:eastAsia="Arial" w:hAnsi="Arial" w:cs="Arial"/>
        </w:rPr>
        <w:t>The approach to future phasing of Local Industrial Strategies and how this will be structured to both meet the proposed early 2020 deadline and ensure that areas involved in later phases are not disadvantaged both in relation to the support provided to develop their LIS and the powers and resources awarded following agreement of their LIS.</w:t>
      </w:r>
    </w:p>
    <w:p w14:paraId="5CDF1D3F" w14:textId="77777777" w:rsidR="00111DA8" w:rsidRDefault="00111DA8" w:rsidP="00111DA8">
      <w:pPr>
        <w:pStyle w:val="ListParagraph"/>
        <w:autoSpaceDE w:val="0"/>
        <w:autoSpaceDN w:val="0"/>
        <w:adjustRightInd w:val="0"/>
        <w:ind w:left="360"/>
        <w:rPr>
          <w:rFonts w:ascii="Arial" w:eastAsia="Arial" w:hAnsi="Arial" w:cs="Arial"/>
          <w:highlight w:val="yellow"/>
        </w:rPr>
      </w:pPr>
    </w:p>
    <w:p w14:paraId="221F6EFD" w14:textId="14682287" w:rsidR="00AC3CD4" w:rsidRDefault="5F7AE62E" w:rsidP="592CA9F8">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The commitment to a Local Industrial Strategy in all parts of the country is a significant achievement. It is proposed that the LGA supports where appropriate the development of these strategies and focuses its policy and public affairs work to ensure a fair and consistent approach to their evaluation and endorsement across Whitehall.</w:t>
      </w:r>
    </w:p>
    <w:p w14:paraId="6EFB17CB" w14:textId="2AF1B0D6" w:rsidR="006F604D" w:rsidRDefault="006F604D" w:rsidP="00BC06F1">
      <w:pPr>
        <w:pStyle w:val="ListParagraph"/>
        <w:autoSpaceDE w:val="0"/>
        <w:autoSpaceDN w:val="0"/>
        <w:adjustRightInd w:val="0"/>
        <w:ind w:left="360"/>
        <w:rPr>
          <w:rFonts w:ascii="Arial" w:eastAsia="Arial" w:hAnsi="Arial" w:cs="Arial"/>
        </w:rPr>
      </w:pPr>
    </w:p>
    <w:p w14:paraId="4A277DB7" w14:textId="5EA12133" w:rsidR="00BF75B2" w:rsidRDefault="5F7AE62E" w:rsidP="5F7AE62E">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 xml:space="preserve">The LGA will also commission a provider to deliver a Local Industrial Strategy improvement support offer. This will incorporate the delivery of a series of masterclasses targeted at councils and the development of a resource or toolkit to support the development of Local Industrial Strategies. The procurement process for this improvement support offer is underway and a provider will have been appointed by the time of the Board meeting. </w:t>
      </w:r>
      <w:r w:rsidRPr="5F7AE62E">
        <w:rPr>
          <w:rFonts w:ascii="Arial" w:eastAsia="Arial" w:hAnsi="Arial" w:cs="Arial"/>
          <w:b/>
          <w:bCs/>
        </w:rPr>
        <w:t>Officers will invite the appointed provider to attend the Board and this will present an opportunity for Members to feed in perspectives on how the improvement offer can most effectively support councils in non-metropolitan areas.</w:t>
      </w:r>
      <w:r w:rsidRPr="5F7AE62E">
        <w:rPr>
          <w:rFonts w:ascii="Arial" w:eastAsia="Arial" w:hAnsi="Arial" w:cs="Arial"/>
        </w:rPr>
        <w:t xml:space="preserve"> </w:t>
      </w:r>
    </w:p>
    <w:p w14:paraId="5C9A386E" w14:textId="77777777" w:rsidR="00BF75B2" w:rsidRPr="00BF75B2" w:rsidRDefault="00BF75B2" w:rsidP="00BF75B2">
      <w:pPr>
        <w:autoSpaceDE w:val="0"/>
        <w:autoSpaceDN w:val="0"/>
        <w:adjustRightInd w:val="0"/>
        <w:rPr>
          <w:rFonts w:ascii="Arial" w:eastAsia="Arial" w:hAnsi="Arial" w:cs="Arial"/>
        </w:rPr>
      </w:pPr>
    </w:p>
    <w:p w14:paraId="10486DBC" w14:textId="568D52A8" w:rsidR="00C25AB3" w:rsidRPr="00BF75B2" w:rsidRDefault="5F7AE62E" w:rsidP="5F7AE62E">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rPr>
        <w:t xml:space="preserve">In addition to engagement with BEIS and MHCLG officials on Local Industrial Strategies, LGA officers also met recently with officials from DEFRA. They shared the Department’s </w:t>
      </w:r>
      <w:r w:rsidRPr="5F7AE62E">
        <w:rPr>
          <w:rFonts w:ascii="Arial" w:eastAsia="Arial" w:hAnsi="Arial" w:cs="Arial"/>
        </w:rPr>
        <w:lastRenderedPageBreak/>
        <w:t xml:space="preserve">emerging concern that despite support from councils, LEPs in non-metropolitan areas lack the capacity and knowledge-base to build robust enough evidence bases to ensure LIS priorities are relevant to communities from more sparsely populated rural and coastal areas. As such, they were keen to ascertain the role that local authorities could play in helping to “rural proof” the development of Local Industrial Strategies in non-metropolitan areas. </w:t>
      </w:r>
    </w:p>
    <w:p w14:paraId="0EF31307" w14:textId="77777777" w:rsidR="00C25AB3" w:rsidRPr="00C25AB3" w:rsidRDefault="00C25AB3" w:rsidP="00C25AB3">
      <w:pPr>
        <w:autoSpaceDE w:val="0"/>
        <w:autoSpaceDN w:val="0"/>
        <w:adjustRightInd w:val="0"/>
        <w:rPr>
          <w:rFonts w:ascii="Arial" w:eastAsia="Arial" w:hAnsi="Arial" w:cs="Arial"/>
        </w:rPr>
      </w:pPr>
    </w:p>
    <w:p w14:paraId="025626E3" w14:textId="536D694C" w:rsidR="005B720C" w:rsidRPr="00BF63D1" w:rsidRDefault="5F7AE62E" w:rsidP="005B720C">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b/>
          <w:bCs/>
        </w:rPr>
        <w:t>Members are asked to note the update on the development of Local Industrial Strategies</w:t>
      </w:r>
      <w:r w:rsidR="00487712">
        <w:rPr>
          <w:rFonts w:ascii="Arial" w:eastAsia="Arial" w:hAnsi="Arial" w:cs="Arial"/>
          <w:b/>
          <w:bCs/>
        </w:rPr>
        <w:t xml:space="preserve"> and comment on the next steps proposed in paragraph</w:t>
      </w:r>
      <w:r w:rsidR="005113C3">
        <w:rPr>
          <w:rFonts w:ascii="Arial" w:eastAsia="Arial" w:hAnsi="Arial" w:cs="Arial"/>
          <w:b/>
          <w:bCs/>
        </w:rPr>
        <w:t xml:space="preserve"> 24</w:t>
      </w:r>
      <w:r w:rsidRPr="5F7AE62E">
        <w:rPr>
          <w:rFonts w:ascii="Arial" w:eastAsia="Arial" w:hAnsi="Arial" w:cs="Arial"/>
          <w:b/>
          <w:bCs/>
        </w:rPr>
        <w:t>.</w:t>
      </w:r>
    </w:p>
    <w:p w14:paraId="071CC07A" w14:textId="77777777" w:rsidR="00A46706" w:rsidRPr="00A00208" w:rsidRDefault="00A46706" w:rsidP="00A00208">
      <w:pPr>
        <w:pStyle w:val="ListParagraph"/>
        <w:autoSpaceDE w:val="0"/>
        <w:autoSpaceDN w:val="0"/>
        <w:adjustRightInd w:val="0"/>
        <w:ind w:left="360"/>
        <w:rPr>
          <w:rFonts w:ascii="Arial" w:eastAsia="Arial" w:hAnsi="Arial" w:cs="Arial"/>
          <w:b/>
          <w:bCs/>
        </w:rPr>
      </w:pPr>
    </w:p>
    <w:p w14:paraId="5CF1545C" w14:textId="7704C8FF" w:rsidR="00A46706" w:rsidRPr="00A00208" w:rsidRDefault="00A46706" w:rsidP="00A00208">
      <w:pPr>
        <w:pStyle w:val="ListParagraph"/>
        <w:autoSpaceDE w:val="0"/>
        <w:autoSpaceDN w:val="0"/>
        <w:adjustRightInd w:val="0"/>
        <w:ind w:left="360"/>
        <w:rPr>
          <w:rFonts w:ascii="Arial" w:eastAsia="Arial" w:hAnsi="Arial" w:cs="Arial"/>
          <w:b/>
          <w:bCs/>
        </w:rPr>
      </w:pPr>
      <w:r w:rsidRPr="00A00208">
        <w:rPr>
          <w:rFonts w:ascii="Arial" w:hAnsi="Arial" w:cs="Arial"/>
          <w:i/>
          <w:iCs/>
        </w:rPr>
        <w:t>UK Shared Prosperity Fund (UKSPF)</w:t>
      </w:r>
    </w:p>
    <w:p w14:paraId="261F18D0" w14:textId="77777777" w:rsidR="00A46706" w:rsidRPr="00A00208" w:rsidRDefault="00A46706" w:rsidP="00A00208">
      <w:pPr>
        <w:pStyle w:val="ListParagraph"/>
        <w:autoSpaceDE w:val="0"/>
        <w:autoSpaceDN w:val="0"/>
        <w:adjustRightInd w:val="0"/>
        <w:ind w:left="360"/>
        <w:rPr>
          <w:rFonts w:ascii="Arial" w:eastAsia="Arial" w:hAnsi="Arial" w:cs="Arial"/>
          <w:b/>
          <w:bCs/>
        </w:rPr>
      </w:pPr>
    </w:p>
    <w:p w14:paraId="6A3C3E85" w14:textId="77777777" w:rsidR="00A46706" w:rsidRPr="00A00208" w:rsidRDefault="5F7AE62E" w:rsidP="5F7AE62E">
      <w:pPr>
        <w:pStyle w:val="ListParagraph"/>
        <w:numPr>
          <w:ilvl w:val="0"/>
          <w:numId w:val="14"/>
        </w:numPr>
        <w:autoSpaceDE w:val="0"/>
        <w:autoSpaceDN w:val="0"/>
        <w:adjustRightInd w:val="0"/>
        <w:rPr>
          <w:rFonts w:ascii="Arial" w:hAnsi="Arial" w:cs="Arial"/>
          <w:i/>
          <w:iCs/>
        </w:rPr>
      </w:pPr>
      <w:r w:rsidRPr="5F7AE62E">
        <w:rPr>
          <w:rFonts w:ascii="Arial" w:hAnsi="Arial" w:cs="Arial"/>
        </w:rPr>
        <w:t xml:space="preserve">The LGA has been proactive in pressing the Government on the design and delivery principles to underpin UKSPF. We have published our principles in the </w:t>
      </w:r>
      <w:hyperlink r:id="rId11">
        <w:r w:rsidRPr="5F7AE62E">
          <w:rPr>
            <w:rStyle w:val="Hyperlink"/>
            <w:rFonts w:ascii="Arial" w:hAnsi="Arial" w:cs="Arial"/>
          </w:rPr>
          <w:t>Beyond Brexit</w:t>
        </w:r>
      </w:hyperlink>
      <w:r w:rsidRPr="5F7AE62E">
        <w:rPr>
          <w:rFonts w:ascii="Arial" w:hAnsi="Arial" w:cs="Arial"/>
        </w:rPr>
        <w:t xml:space="preserve"> report and made the case for urgent action in our LGA Conference report, </w:t>
      </w:r>
      <w:hyperlink r:id="rId12">
        <w:r w:rsidRPr="5F7AE62E">
          <w:rPr>
            <w:rStyle w:val="Hyperlink"/>
            <w:rFonts w:ascii="Arial" w:hAnsi="Arial" w:cs="Arial"/>
          </w:rPr>
          <w:t>Brexit: Moving the Conversation On</w:t>
        </w:r>
      </w:hyperlink>
      <w:r w:rsidRPr="5F7AE62E">
        <w:rPr>
          <w:rFonts w:ascii="Arial" w:hAnsi="Arial" w:cs="Arial"/>
        </w:rPr>
        <w:t>.</w:t>
      </w:r>
    </w:p>
    <w:p w14:paraId="7950BF9B" w14:textId="77777777" w:rsidR="00A46706" w:rsidRPr="00A00208" w:rsidRDefault="00A46706" w:rsidP="00A00208">
      <w:pPr>
        <w:autoSpaceDE w:val="0"/>
        <w:autoSpaceDN w:val="0"/>
        <w:adjustRightInd w:val="0"/>
        <w:rPr>
          <w:rFonts w:ascii="Arial" w:hAnsi="Arial" w:cs="Arial"/>
          <w:i/>
          <w:iCs/>
        </w:rPr>
      </w:pPr>
    </w:p>
    <w:p w14:paraId="02D8F276" w14:textId="2ED89EDA" w:rsidR="00A46706" w:rsidRPr="00A00208" w:rsidRDefault="5F7AE62E" w:rsidP="5F7AE62E">
      <w:pPr>
        <w:pStyle w:val="ListParagraph"/>
        <w:numPr>
          <w:ilvl w:val="0"/>
          <w:numId w:val="14"/>
        </w:numPr>
        <w:autoSpaceDE w:val="0"/>
        <w:autoSpaceDN w:val="0"/>
        <w:adjustRightInd w:val="0"/>
        <w:rPr>
          <w:rFonts w:ascii="Arial" w:hAnsi="Arial" w:cs="Arial"/>
          <w:i/>
          <w:iCs/>
        </w:rPr>
      </w:pPr>
      <w:r w:rsidRPr="5F7AE62E">
        <w:rPr>
          <w:rFonts w:ascii="Arial" w:hAnsi="Arial" w:cs="Arial"/>
        </w:rPr>
        <w:t xml:space="preserve">It is still expected that the Government’s consultation on UKSPF will commence by the end of the year. This follows a Government-led pre-consultation exercise, and includes the LGA’s session bringing together councils and the UKSPF team in August. Officers continue to meet regularly with Whitehall’s UKSPF team. That said, detail on the likely structure, governance, funding, and allocation methodology from the UK Government is very light. </w:t>
      </w:r>
    </w:p>
    <w:p w14:paraId="6AB82F60" w14:textId="77777777" w:rsidR="00A46706" w:rsidRPr="00BF75B2" w:rsidRDefault="00A46706" w:rsidP="00A00208">
      <w:pPr>
        <w:pStyle w:val="ListParagraph"/>
        <w:rPr>
          <w:rFonts w:ascii="Arial" w:hAnsi="Arial" w:cs="Arial"/>
          <w:highlight w:val="yellow"/>
        </w:rPr>
      </w:pPr>
    </w:p>
    <w:p w14:paraId="38C9825D" w14:textId="43463723" w:rsidR="005B720C" w:rsidRPr="00247304" w:rsidRDefault="5F7AE62E" w:rsidP="5F7AE62E">
      <w:pPr>
        <w:pStyle w:val="ListParagraph"/>
        <w:numPr>
          <w:ilvl w:val="0"/>
          <w:numId w:val="14"/>
        </w:numPr>
        <w:autoSpaceDE w:val="0"/>
        <w:autoSpaceDN w:val="0"/>
        <w:adjustRightInd w:val="0"/>
        <w:rPr>
          <w:i/>
          <w:iCs/>
        </w:rPr>
      </w:pPr>
      <w:r w:rsidRPr="5F7AE62E">
        <w:rPr>
          <w:rFonts w:ascii="Arial" w:hAnsi="Arial" w:cs="Arial"/>
        </w:rPr>
        <w:t>To further develop the LGA’s lines on UKSPF, the following will need to be explored:</w:t>
      </w:r>
    </w:p>
    <w:p w14:paraId="4312AEE6" w14:textId="77777777" w:rsidR="005B720C" w:rsidRPr="00247304" w:rsidRDefault="005B720C" w:rsidP="005B720C">
      <w:pPr>
        <w:pStyle w:val="ListParagraph"/>
        <w:rPr>
          <w:rFonts w:ascii="Arial" w:hAnsi="Arial" w:cs="Arial"/>
        </w:rPr>
      </w:pPr>
    </w:p>
    <w:p w14:paraId="31AD959A" w14:textId="2C162B5D" w:rsidR="005B720C" w:rsidRPr="00247304" w:rsidRDefault="5F7AE62E" w:rsidP="5F7AE62E">
      <w:pPr>
        <w:pStyle w:val="ListParagraph"/>
        <w:numPr>
          <w:ilvl w:val="1"/>
          <w:numId w:val="14"/>
        </w:numPr>
        <w:autoSpaceDE w:val="0"/>
        <w:autoSpaceDN w:val="0"/>
        <w:adjustRightInd w:val="0"/>
        <w:ind w:left="1276" w:hanging="850"/>
        <w:rPr>
          <w:i/>
          <w:iCs/>
        </w:rPr>
      </w:pPr>
      <w:r w:rsidRPr="5F7AE62E">
        <w:rPr>
          <w:rFonts w:ascii="Arial" w:hAnsi="Arial" w:cs="Arial"/>
        </w:rPr>
        <w:t>democratic accountability, governance and capacity to deliver UKSPF; and</w:t>
      </w:r>
    </w:p>
    <w:p w14:paraId="566570BF" w14:textId="77777777" w:rsidR="00C653E6" w:rsidRPr="00247304" w:rsidRDefault="00C653E6" w:rsidP="00C653E6">
      <w:pPr>
        <w:pStyle w:val="ListParagraph"/>
        <w:autoSpaceDE w:val="0"/>
        <w:autoSpaceDN w:val="0"/>
        <w:adjustRightInd w:val="0"/>
        <w:ind w:left="1276"/>
        <w:rPr>
          <w:rFonts w:ascii="Arial" w:hAnsi="Arial" w:cs="Arial"/>
          <w:i/>
          <w:iCs/>
        </w:rPr>
      </w:pPr>
    </w:p>
    <w:p w14:paraId="6640BDAA" w14:textId="25B630C7" w:rsidR="005B720C" w:rsidRPr="00247304" w:rsidRDefault="5F7AE62E" w:rsidP="5F7AE62E">
      <w:pPr>
        <w:pStyle w:val="ListParagraph"/>
        <w:numPr>
          <w:ilvl w:val="1"/>
          <w:numId w:val="14"/>
        </w:numPr>
        <w:autoSpaceDE w:val="0"/>
        <w:autoSpaceDN w:val="0"/>
        <w:adjustRightInd w:val="0"/>
        <w:ind w:left="1276" w:hanging="850"/>
        <w:rPr>
          <w:i/>
          <w:iCs/>
        </w:rPr>
      </w:pPr>
      <w:r w:rsidRPr="5F7AE62E">
        <w:rPr>
          <w:rFonts w:ascii="Arial" w:hAnsi="Arial" w:cs="Arial"/>
        </w:rPr>
        <w:t>that while European funding and its successor UKSPF is absolutely critical, it needs to be seen as part of a wider economic development landscape post 2020 which will see the end of the Local Growth Fund and other economic development and inclusive growth funds</w:t>
      </w:r>
    </w:p>
    <w:p w14:paraId="0AA7155C" w14:textId="6DA217A9" w:rsidR="34C2BF26" w:rsidRPr="00247304" w:rsidRDefault="34C2BF26" w:rsidP="34C2BF26">
      <w:pPr>
        <w:ind w:left="426" w:hanging="850"/>
        <w:rPr>
          <w:rFonts w:ascii="Arial" w:hAnsi="Arial" w:cs="Arial"/>
        </w:rPr>
      </w:pPr>
    </w:p>
    <w:p w14:paraId="1E6BEB2C" w14:textId="36C17DB2" w:rsidR="29C9FA0A" w:rsidRDefault="5F7AE62E" w:rsidP="29C9FA0A">
      <w:pPr>
        <w:pStyle w:val="ListParagraph"/>
        <w:numPr>
          <w:ilvl w:val="0"/>
          <w:numId w:val="14"/>
        </w:numPr>
      </w:pPr>
      <w:r w:rsidRPr="5F7AE62E">
        <w:rPr>
          <w:rFonts w:ascii="Arial" w:hAnsi="Arial" w:cs="Arial"/>
        </w:rPr>
        <w:t>The LGA will look do this through the following ways</w:t>
      </w:r>
      <w:r w:rsidR="00810EB4">
        <w:rPr>
          <w:rFonts w:ascii="Arial" w:hAnsi="Arial" w:cs="Arial"/>
        </w:rPr>
        <w:t>:</w:t>
      </w:r>
    </w:p>
    <w:p w14:paraId="6A23347C" w14:textId="4FEEB1AB" w:rsidR="29C9FA0A" w:rsidRDefault="29C9FA0A" w:rsidP="29C9FA0A">
      <w:pPr>
        <w:rPr>
          <w:rFonts w:ascii="Arial" w:hAnsi="Arial" w:cs="Arial"/>
        </w:rPr>
      </w:pPr>
    </w:p>
    <w:p w14:paraId="3070FF66" w14:textId="7A095EF5" w:rsidR="5F7AE62E" w:rsidRPr="00810EB4" w:rsidRDefault="5F7AE62E" w:rsidP="00810EB4">
      <w:pPr>
        <w:pStyle w:val="ListParagraph"/>
        <w:numPr>
          <w:ilvl w:val="1"/>
          <w:numId w:val="14"/>
        </w:numPr>
        <w:ind w:left="1134" w:hanging="708"/>
        <w:rPr>
          <w:rFonts w:ascii="Arial" w:hAnsi="Arial" w:cs="Arial"/>
        </w:rPr>
      </w:pPr>
      <w:r w:rsidRPr="00810EB4">
        <w:rPr>
          <w:rFonts w:ascii="Arial" w:hAnsi="Arial" w:cs="Arial"/>
        </w:rPr>
        <w:t>Officers will engage further with members on these issues through the People and Places Board, City Regions Board, Resources Board and the Brexit Taskforce.</w:t>
      </w:r>
    </w:p>
    <w:p w14:paraId="4C171E96" w14:textId="7CF5749D" w:rsidR="5F7AE62E" w:rsidRPr="00810EB4" w:rsidRDefault="5F7AE62E" w:rsidP="00810EB4">
      <w:pPr>
        <w:ind w:left="1134" w:hanging="708"/>
        <w:rPr>
          <w:rFonts w:ascii="Arial" w:hAnsi="Arial" w:cs="Arial"/>
        </w:rPr>
      </w:pPr>
    </w:p>
    <w:p w14:paraId="560DF888" w14:textId="69BCD70E" w:rsidR="29C9FA0A" w:rsidRPr="00810EB4" w:rsidRDefault="5F7AE62E" w:rsidP="00810EB4">
      <w:pPr>
        <w:pStyle w:val="ListParagraph"/>
        <w:numPr>
          <w:ilvl w:val="1"/>
          <w:numId w:val="14"/>
        </w:numPr>
        <w:ind w:left="1134" w:hanging="708"/>
        <w:rPr>
          <w:rFonts w:ascii="Arial" w:hAnsi="Arial" w:cs="Arial"/>
        </w:rPr>
      </w:pPr>
      <w:r w:rsidRPr="00810EB4">
        <w:rPr>
          <w:rFonts w:ascii="Arial" w:hAnsi="Arial" w:cs="Arial"/>
        </w:rPr>
        <w:t xml:space="preserve">LGA officers have planned meetings with our member authorities to understand the key priorities for our sector for a future UKSPF. These include: a workshop at the LGA Skills conference to focus on UKSPF (27 November); discussion at the next LGA convened Combined Authority skills and employment working group (21 November); plus a roundtable of Directors who lead on economic development and inclusive growth in early December. </w:t>
      </w:r>
    </w:p>
    <w:p w14:paraId="2C8A1D3D" w14:textId="21490BD5" w:rsidR="29C9FA0A" w:rsidRPr="00810EB4" w:rsidRDefault="29C9FA0A" w:rsidP="00810EB4">
      <w:pPr>
        <w:ind w:left="1134" w:hanging="708"/>
        <w:rPr>
          <w:rFonts w:ascii="Arial" w:hAnsi="Arial" w:cs="Arial"/>
        </w:rPr>
      </w:pPr>
    </w:p>
    <w:p w14:paraId="5DA39733" w14:textId="00A8804C" w:rsidR="29C9FA0A" w:rsidRPr="00810EB4" w:rsidRDefault="5F7AE62E" w:rsidP="00810EB4">
      <w:pPr>
        <w:pStyle w:val="ListParagraph"/>
        <w:numPr>
          <w:ilvl w:val="1"/>
          <w:numId w:val="14"/>
        </w:numPr>
        <w:spacing w:line="259" w:lineRule="auto"/>
        <w:ind w:left="1134" w:hanging="708"/>
        <w:rPr>
          <w:rFonts w:ascii="Arial" w:hAnsi="Arial" w:cs="Arial"/>
          <w:szCs w:val="22"/>
        </w:rPr>
      </w:pPr>
      <w:r w:rsidRPr="00810EB4">
        <w:rPr>
          <w:rFonts w:ascii="Arial" w:hAnsi="Arial" w:cs="Arial"/>
        </w:rPr>
        <w:t xml:space="preserve">LGA officers are also building on and updating our own research, including updating our fragmented funding so that we have a clearer picture of the funding outlook post 2020. In addition, we are also be exploring how our Work Local </w:t>
      </w:r>
      <w:r w:rsidRPr="00810EB4">
        <w:rPr>
          <w:rFonts w:ascii="Arial" w:hAnsi="Arial" w:cs="Arial"/>
        </w:rPr>
        <w:lastRenderedPageBreak/>
        <w:t xml:space="preserve">proposals (local labour market agreements) can be used as a framework for the development of UKSPF and related Local Industrial Strategy work.  </w:t>
      </w:r>
    </w:p>
    <w:p w14:paraId="21C4DA30" w14:textId="28C37A27" w:rsidR="34C2BF26" w:rsidRPr="00247304" w:rsidRDefault="34C2BF26" w:rsidP="34C2BF26">
      <w:pPr>
        <w:rPr>
          <w:rFonts w:ascii="Arial" w:hAnsi="Arial" w:cs="Arial"/>
        </w:rPr>
      </w:pPr>
    </w:p>
    <w:p w14:paraId="4C5B979D" w14:textId="116F667D" w:rsidR="005B720C" w:rsidRPr="005B720C" w:rsidRDefault="5F7AE62E" w:rsidP="005B720C">
      <w:pPr>
        <w:pStyle w:val="ListParagraph"/>
        <w:numPr>
          <w:ilvl w:val="0"/>
          <w:numId w:val="14"/>
        </w:numPr>
        <w:autoSpaceDE w:val="0"/>
        <w:autoSpaceDN w:val="0"/>
        <w:adjustRightInd w:val="0"/>
        <w:rPr>
          <w:rFonts w:ascii="Arial" w:eastAsia="Arial" w:hAnsi="Arial" w:cs="Arial"/>
        </w:rPr>
      </w:pPr>
      <w:r w:rsidRPr="5F7AE62E">
        <w:rPr>
          <w:rFonts w:ascii="Arial" w:eastAsia="Arial" w:hAnsi="Arial" w:cs="Arial"/>
          <w:b/>
          <w:bCs/>
        </w:rPr>
        <w:t>Members are asked to note the update on the design of the UK Shared Prosperity Fund</w:t>
      </w:r>
      <w:r w:rsidR="00487712">
        <w:rPr>
          <w:rFonts w:ascii="Arial" w:eastAsia="Arial" w:hAnsi="Arial" w:cs="Arial"/>
          <w:b/>
          <w:bCs/>
        </w:rPr>
        <w:t xml:space="preserve"> and comment on the next steps proposed in paragraph</w:t>
      </w:r>
      <w:r w:rsidR="005113C3">
        <w:rPr>
          <w:rFonts w:ascii="Arial" w:eastAsia="Arial" w:hAnsi="Arial" w:cs="Arial"/>
          <w:b/>
          <w:bCs/>
        </w:rPr>
        <w:t xml:space="preserve"> 24</w:t>
      </w:r>
      <w:r w:rsidRPr="5F7AE62E">
        <w:rPr>
          <w:rFonts w:ascii="Arial" w:eastAsia="Arial" w:hAnsi="Arial" w:cs="Arial"/>
          <w:b/>
          <w:bCs/>
        </w:rPr>
        <w:t>.</w:t>
      </w:r>
    </w:p>
    <w:p w14:paraId="5E99ADB2" w14:textId="77777777" w:rsidR="00A46706" w:rsidRDefault="00A46706" w:rsidP="00A46706">
      <w:pPr>
        <w:rPr>
          <w:rFonts w:ascii="Arial" w:hAnsi="Arial" w:cs="Arial"/>
          <w:b/>
          <w:bCs/>
        </w:rPr>
      </w:pPr>
    </w:p>
    <w:p w14:paraId="30156E56" w14:textId="77777777" w:rsidR="00A46706" w:rsidRDefault="00A46706" w:rsidP="00A46706">
      <w:pPr>
        <w:rPr>
          <w:rFonts w:ascii="Arial" w:hAnsi="Arial" w:cs="Arial"/>
          <w:b/>
          <w:bCs/>
        </w:rPr>
      </w:pPr>
      <w:r>
        <w:rPr>
          <w:rFonts w:ascii="Arial" w:hAnsi="Arial" w:cs="Arial"/>
          <w:b/>
          <w:bCs/>
        </w:rPr>
        <w:t>Next steps</w:t>
      </w:r>
    </w:p>
    <w:p w14:paraId="4136A392" w14:textId="77777777" w:rsidR="00A46706" w:rsidRDefault="00A46706" w:rsidP="00A46706">
      <w:pPr>
        <w:rPr>
          <w:rFonts w:ascii="Arial" w:hAnsi="Arial" w:cs="Arial"/>
        </w:rPr>
      </w:pPr>
    </w:p>
    <w:p w14:paraId="5EF2CB2B" w14:textId="4BC5CFBB" w:rsidR="005B720C" w:rsidRDefault="5F7AE62E" w:rsidP="00A00208">
      <w:pPr>
        <w:pStyle w:val="ListParagraph"/>
        <w:numPr>
          <w:ilvl w:val="0"/>
          <w:numId w:val="14"/>
        </w:numPr>
        <w:rPr>
          <w:rFonts w:ascii="Arial" w:hAnsi="Arial" w:cs="Arial"/>
        </w:rPr>
      </w:pPr>
      <w:r w:rsidRPr="5F7AE62E">
        <w:rPr>
          <w:rFonts w:ascii="Arial" w:hAnsi="Arial" w:cs="Arial"/>
        </w:rPr>
        <w:t>With consideration to these updates and the LGA’s work in this area to date, Lead Members of the People and Places Board proposed the following next steps for the LGA’s work on the Industrial Strategy at their previous meeting:</w:t>
      </w:r>
    </w:p>
    <w:p w14:paraId="2391D9BD" w14:textId="77777777" w:rsidR="005B720C" w:rsidRDefault="005B720C" w:rsidP="005B720C">
      <w:pPr>
        <w:pStyle w:val="ListParagraph"/>
        <w:ind w:left="360"/>
        <w:rPr>
          <w:rFonts w:ascii="Arial" w:hAnsi="Arial" w:cs="Arial"/>
        </w:rPr>
      </w:pPr>
    </w:p>
    <w:p w14:paraId="62512039" w14:textId="28A2F144" w:rsidR="005B720C" w:rsidRDefault="5F7AE62E" w:rsidP="00C653E6">
      <w:pPr>
        <w:pStyle w:val="ListParagraph"/>
        <w:numPr>
          <w:ilvl w:val="1"/>
          <w:numId w:val="14"/>
        </w:numPr>
        <w:ind w:left="1276" w:hanging="850"/>
        <w:rPr>
          <w:rFonts w:ascii="Arial" w:hAnsi="Arial" w:cs="Arial"/>
        </w:rPr>
      </w:pPr>
      <w:r w:rsidRPr="5F7AE62E">
        <w:rPr>
          <w:rFonts w:ascii="Arial" w:hAnsi="Arial" w:cs="Arial"/>
        </w:rPr>
        <w:t>Invite a senior representative from the Cities and Local Growth Unit to the Board to present on government progress with delivering the place-based elements of the Industrial Strategy and the devolution framework;</w:t>
      </w:r>
    </w:p>
    <w:p w14:paraId="78FEBB2B" w14:textId="77777777" w:rsidR="005B720C" w:rsidRDefault="005B720C" w:rsidP="00C653E6">
      <w:pPr>
        <w:pStyle w:val="ListParagraph"/>
        <w:ind w:left="1276" w:hanging="850"/>
        <w:rPr>
          <w:rFonts w:ascii="Arial" w:hAnsi="Arial" w:cs="Arial"/>
        </w:rPr>
      </w:pPr>
    </w:p>
    <w:p w14:paraId="281A5970" w14:textId="55EA76F7" w:rsidR="005B720C" w:rsidRDefault="5F7AE62E" w:rsidP="00C653E6">
      <w:pPr>
        <w:pStyle w:val="ListParagraph"/>
        <w:numPr>
          <w:ilvl w:val="1"/>
          <w:numId w:val="14"/>
        </w:numPr>
        <w:ind w:left="1276" w:hanging="850"/>
        <w:rPr>
          <w:rFonts w:ascii="Arial" w:hAnsi="Arial" w:cs="Arial"/>
        </w:rPr>
      </w:pPr>
      <w:r w:rsidRPr="5F7AE62E">
        <w:rPr>
          <w:rFonts w:ascii="Arial" w:hAnsi="Arial" w:cs="Arial"/>
        </w:rPr>
        <w:t>Pursue further political and official engagement on the Industrial Strategy, with consideration to the broad range of issues for the sector across the key place-based policy areas detailed in this paper</w:t>
      </w:r>
      <w:r w:rsidR="004B7836">
        <w:rPr>
          <w:rFonts w:ascii="Arial" w:hAnsi="Arial" w:cs="Arial"/>
        </w:rPr>
        <w:t>, including the outstanding issues relating to the Government’s LEP Review</w:t>
      </w:r>
      <w:r w:rsidRPr="5F7AE62E">
        <w:rPr>
          <w:rFonts w:ascii="Arial" w:hAnsi="Arial" w:cs="Arial"/>
        </w:rPr>
        <w:t>;</w:t>
      </w:r>
    </w:p>
    <w:p w14:paraId="494AA1BD" w14:textId="77777777" w:rsidR="00C653E6" w:rsidRPr="00C653E6" w:rsidRDefault="00C653E6" w:rsidP="00C653E6">
      <w:pPr>
        <w:pStyle w:val="ListParagraph"/>
        <w:ind w:left="1276" w:hanging="850"/>
        <w:rPr>
          <w:rFonts w:ascii="Arial" w:hAnsi="Arial" w:cs="Arial"/>
        </w:rPr>
      </w:pPr>
    </w:p>
    <w:p w14:paraId="2F9D92CD" w14:textId="64618D90" w:rsidR="00C653E6" w:rsidRDefault="5F7AE62E" w:rsidP="00C653E6">
      <w:pPr>
        <w:pStyle w:val="ListParagraph"/>
        <w:numPr>
          <w:ilvl w:val="1"/>
          <w:numId w:val="14"/>
        </w:numPr>
        <w:ind w:left="1276" w:hanging="850"/>
        <w:rPr>
          <w:rFonts w:ascii="Arial" w:hAnsi="Arial" w:cs="Arial"/>
        </w:rPr>
      </w:pPr>
      <w:r w:rsidRPr="5F7AE62E">
        <w:rPr>
          <w:rFonts w:ascii="Arial" w:hAnsi="Arial" w:cs="Arial"/>
        </w:rPr>
        <w:t>Develop a plan for partnership work with the LEP Network with initial priorities to focus on being the LEP Review and the UKSPF; and</w:t>
      </w:r>
    </w:p>
    <w:p w14:paraId="28491867" w14:textId="77777777" w:rsidR="00C653E6" w:rsidRPr="00C653E6" w:rsidRDefault="00C653E6" w:rsidP="00C653E6">
      <w:pPr>
        <w:pStyle w:val="ListParagraph"/>
        <w:ind w:left="1276" w:hanging="850"/>
        <w:rPr>
          <w:rFonts w:ascii="Arial" w:hAnsi="Arial" w:cs="Arial"/>
        </w:rPr>
      </w:pPr>
    </w:p>
    <w:p w14:paraId="59296F8F" w14:textId="13E9F9E7" w:rsidR="00C653E6" w:rsidRDefault="5F7AE62E" w:rsidP="5F7AE62E">
      <w:pPr>
        <w:pStyle w:val="ListParagraph"/>
        <w:numPr>
          <w:ilvl w:val="1"/>
          <w:numId w:val="14"/>
        </w:numPr>
        <w:ind w:left="1276" w:hanging="850"/>
        <w:rPr>
          <w:rFonts w:ascii="Arial" w:hAnsi="Arial" w:cs="Arial"/>
        </w:rPr>
      </w:pPr>
      <w:r w:rsidRPr="5F7AE62E">
        <w:rPr>
          <w:rFonts w:ascii="Arial" w:hAnsi="Arial" w:cs="Arial"/>
        </w:rPr>
        <w:t>Seek a steer from the Board on support that councils in non-metropolitan areas would be seeking from DEFRA for support on the Industrial Strategy and from the LGA’s LIS improvement support offer.</w:t>
      </w:r>
    </w:p>
    <w:p w14:paraId="7B2BA056" w14:textId="77777777" w:rsidR="005B720C" w:rsidRDefault="005B720C" w:rsidP="005B720C">
      <w:pPr>
        <w:pStyle w:val="ListParagraph"/>
        <w:ind w:left="360"/>
        <w:rPr>
          <w:rFonts w:ascii="Arial" w:hAnsi="Arial" w:cs="Arial"/>
        </w:rPr>
      </w:pPr>
    </w:p>
    <w:p w14:paraId="768B1F76" w14:textId="10EB9D04" w:rsidR="00A46706" w:rsidRDefault="5F7AE62E" w:rsidP="5F7AE62E">
      <w:pPr>
        <w:pStyle w:val="ListParagraph"/>
        <w:numPr>
          <w:ilvl w:val="0"/>
          <w:numId w:val="14"/>
        </w:numPr>
        <w:rPr>
          <w:rFonts w:ascii="Arial" w:hAnsi="Arial" w:cs="Arial"/>
        </w:rPr>
      </w:pPr>
      <w:r w:rsidRPr="5F7AE62E">
        <w:rPr>
          <w:rFonts w:ascii="Arial" w:hAnsi="Arial" w:cs="Arial"/>
        </w:rPr>
        <w:t xml:space="preserve">Board Members are invited to </w:t>
      </w:r>
      <w:r w:rsidRPr="5F7AE62E">
        <w:rPr>
          <w:rFonts w:ascii="Arial" w:hAnsi="Arial" w:cs="Arial"/>
          <w:b/>
          <w:bCs/>
        </w:rPr>
        <w:t>comment on the proposed next steps</w:t>
      </w:r>
      <w:r w:rsidRPr="5F7AE62E">
        <w:rPr>
          <w:rFonts w:ascii="Arial" w:hAnsi="Arial" w:cs="Arial"/>
        </w:rPr>
        <w:t xml:space="preserve"> and </w:t>
      </w:r>
      <w:r w:rsidRPr="5F7AE62E">
        <w:rPr>
          <w:rFonts w:ascii="Arial" w:hAnsi="Arial" w:cs="Arial"/>
          <w:b/>
          <w:bCs/>
        </w:rPr>
        <w:t>consider any further activity</w:t>
      </w:r>
      <w:r w:rsidRPr="5F7AE62E">
        <w:rPr>
          <w:rFonts w:ascii="Arial" w:hAnsi="Arial" w:cs="Arial"/>
        </w:rPr>
        <w:t xml:space="preserve"> that the LGA might undertake to address issues arising from the Industrial Strategy that are specific to non-metropolitan areas. </w:t>
      </w:r>
    </w:p>
    <w:p w14:paraId="20026C5D" w14:textId="2197FF71" w:rsidR="000A61EA" w:rsidRPr="00487712" w:rsidRDefault="000A61EA" w:rsidP="00487712">
      <w:pPr>
        <w:pStyle w:val="ListParagraph"/>
        <w:ind w:left="360"/>
        <w:rPr>
          <w:rFonts w:ascii="Arial" w:eastAsia="Arial" w:hAnsi="Arial" w:cs="Arial"/>
        </w:rPr>
      </w:pPr>
    </w:p>
    <w:sectPr w:rsidR="000A61EA" w:rsidRPr="00487712" w:rsidSect="00A46706">
      <w:headerReference w:type="default" r:id="rId13"/>
      <w:footerReference w:type="default" r:id="rId14"/>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5555F4D3" w16cid:durableId="775549E9"/>
  <w16cid:commentId w16cid:paraId="51A3A95C" w16cid:durableId="66B507B8"/>
  <w16cid:commentId w16cid:paraId="09EC92B8" w16cid:durableId="5FD38122"/>
  <w16cid:commentId w16cid:paraId="58F318F4" w16cid:durableId="13EFA682"/>
  <w16cid:commentId w16cid:paraId="68186DD9" w16cid:durableId="5FD153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D95F3" w14:textId="77777777" w:rsidR="003F44AB" w:rsidRDefault="003F44AB">
      <w:r>
        <w:separator/>
      </w:r>
    </w:p>
  </w:endnote>
  <w:endnote w:type="continuationSeparator" w:id="0">
    <w:p w14:paraId="6195B2B6" w14:textId="77777777" w:rsidR="003F44AB" w:rsidRDefault="003F44AB">
      <w:r>
        <w:continuationSeparator/>
      </w:r>
    </w:p>
  </w:endnote>
  <w:endnote w:type="continuationNotice" w:id="1">
    <w:p w14:paraId="62F79822" w14:textId="77777777" w:rsidR="003F44AB" w:rsidRDefault="003F4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E2C7F2C-82A7-42DD-8794-2D351A070FFF}"/>
  </w:font>
  <w:font w:name="Cambria">
    <w:panose1 w:val="02040503050406030204"/>
    <w:charset w:val="00"/>
    <w:family w:val="roman"/>
    <w:pitch w:val="variable"/>
    <w:sig w:usb0="E00002FF" w:usb1="400004FF" w:usb2="00000000" w:usb3="00000000" w:csb0="0000019F" w:csb1="00000000"/>
    <w:embedRegular r:id="rId2" w:fontKey="{2FF574B2-4F85-4BDB-B65F-1DE70AC0D306}"/>
  </w:font>
  <w:font w:name="Calibri">
    <w:panose1 w:val="020F0502020204030204"/>
    <w:charset w:val="00"/>
    <w:family w:val="swiss"/>
    <w:pitch w:val="variable"/>
    <w:sig w:usb0="E00002FF" w:usb1="4000ACFF" w:usb2="00000001" w:usb3="00000000" w:csb0="0000019F" w:csb1="00000000"/>
    <w:embedRegular r:id="rId3" w:fontKey="{7AB7C7D0-C877-4F58-BEFD-59B704A15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3F44AB" w14:paraId="63C68912" w14:textId="77777777" w:rsidTr="7D3D12F3">
      <w:tc>
        <w:tcPr>
          <w:tcW w:w="3024" w:type="dxa"/>
        </w:tcPr>
        <w:p w14:paraId="28D8D34F" w14:textId="1AECC125" w:rsidR="003F44AB" w:rsidRDefault="003F44AB" w:rsidP="7D3D12F3">
          <w:pPr>
            <w:pStyle w:val="Header"/>
            <w:ind w:left="-115"/>
          </w:pPr>
        </w:p>
      </w:tc>
      <w:tc>
        <w:tcPr>
          <w:tcW w:w="3024" w:type="dxa"/>
        </w:tcPr>
        <w:p w14:paraId="48FFAA57" w14:textId="4A6FEF1E" w:rsidR="003F44AB" w:rsidRDefault="003F44AB" w:rsidP="7D3D12F3">
          <w:pPr>
            <w:pStyle w:val="Header"/>
            <w:jc w:val="center"/>
          </w:pPr>
        </w:p>
      </w:tc>
      <w:tc>
        <w:tcPr>
          <w:tcW w:w="3024" w:type="dxa"/>
        </w:tcPr>
        <w:p w14:paraId="1C7B76C1" w14:textId="27127B8F" w:rsidR="003F44AB" w:rsidRDefault="003F44AB" w:rsidP="7D3D12F3">
          <w:pPr>
            <w:pStyle w:val="Header"/>
            <w:ind w:right="-115"/>
            <w:jc w:val="right"/>
          </w:pPr>
        </w:p>
      </w:tc>
    </w:tr>
  </w:tbl>
  <w:p w14:paraId="368A6680" w14:textId="048DC2E4" w:rsidR="003F44AB" w:rsidRDefault="003F44AB"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D40F8" w14:textId="77777777" w:rsidR="003F44AB" w:rsidRDefault="003F44AB">
      <w:r>
        <w:separator/>
      </w:r>
    </w:p>
  </w:footnote>
  <w:footnote w:type="continuationSeparator" w:id="0">
    <w:p w14:paraId="5F7E9E2B" w14:textId="77777777" w:rsidR="003F44AB" w:rsidRDefault="003F44AB">
      <w:r>
        <w:continuationSeparator/>
      </w:r>
    </w:p>
  </w:footnote>
  <w:footnote w:type="continuationNotice" w:id="1">
    <w:p w14:paraId="257DEB9A" w14:textId="77777777" w:rsidR="003F44AB" w:rsidRDefault="003F44AB"/>
  </w:footnote>
  <w:footnote w:id="2">
    <w:p w14:paraId="1AD6CCC0" w14:textId="1D155B5D" w:rsidR="003F44AB" w:rsidRPr="008010AF" w:rsidRDefault="003F44AB">
      <w:pPr>
        <w:pStyle w:val="FootnoteText"/>
        <w:rPr>
          <w:rFonts w:ascii="Arial" w:hAnsi="Arial" w:cs="Arial"/>
        </w:rPr>
      </w:pPr>
      <w:r w:rsidRPr="008010AF">
        <w:rPr>
          <w:rStyle w:val="FootnoteReference"/>
          <w:rFonts w:ascii="Arial" w:hAnsi="Arial" w:cs="Arial"/>
        </w:rPr>
        <w:footnoteRef/>
      </w:r>
      <w:r w:rsidRPr="008010AF">
        <w:rPr>
          <w:rFonts w:ascii="Arial" w:hAnsi="Arial" w:cs="Arial"/>
        </w:rPr>
        <w:t xml:space="preserve"> </w:t>
      </w:r>
      <w:hyperlink r:id="rId1" w:history="1">
        <w:r w:rsidRPr="008010AF">
          <w:rPr>
            <w:rStyle w:val="Hyperlink"/>
            <w:rFonts w:ascii="Arial" w:hAnsi="Arial" w:cs="Arial"/>
          </w:rPr>
          <w:t>Strengthened Local Enterprise Partnerships</w:t>
        </w:r>
      </w:hyperlink>
      <w:r w:rsidRPr="008010AF">
        <w:rPr>
          <w:rFonts w:ascii="Arial" w:hAnsi="Arial" w:cs="Arial"/>
        </w:rPr>
        <w:t xml:space="preserve"> (July 2018)</w:t>
      </w:r>
    </w:p>
  </w:footnote>
  <w:footnote w:id="3">
    <w:p w14:paraId="6E9DECC8" w14:textId="5B9378CD" w:rsidR="003F44AB" w:rsidRPr="00666F4F" w:rsidRDefault="003F44AB">
      <w:pPr>
        <w:pStyle w:val="FootnoteText"/>
        <w:rPr>
          <w:rFonts w:ascii="Arial" w:hAnsi="Arial" w:cs="Arial"/>
        </w:rPr>
      </w:pPr>
      <w:r w:rsidRPr="00666F4F">
        <w:rPr>
          <w:rStyle w:val="FootnoteReference"/>
          <w:rFonts w:ascii="Arial" w:hAnsi="Arial" w:cs="Arial"/>
        </w:rPr>
        <w:footnoteRef/>
      </w:r>
      <w:r>
        <w:rPr>
          <w:rFonts w:ascii="Arial" w:hAnsi="Arial" w:cs="Arial"/>
        </w:rPr>
        <w:t xml:space="preserve"> </w:t>
      </w:r>
      <w:hyperlink r:id="rId2" w:history="1">
        <w:r w:rsidRPr="00666F4F">
          <w:rPr>
            <w:rStyle w:val="Hyperlink"/>
            <w:rFonts w:ascii="Arial" w:hAnsi="Arial" w:cs="Arial"/>
          </w:rPr>
          <w:t>Local Industrial Strategies: Policy Prospectus</w:t>
        </w:r>
      </w:hyperlink>
      <w:r w:rsidRPr="00666F4F">
        <w:rPr>
          <w:rFonts w:ascii="Arial" w:hAnsi="Arial" w:cs="Arial"/>
        </w:rPr>
        <w:t xml:space="preserve"> (October 2018)</w:t>
      </w:r>
    </w:p>
  </w:footnote>
  <w:footnote w:id="4">
    <w:p w14:paraId="098A7240" w14:textId="5AC68395" w:rsidR="003F44AB" w:rsidRDefault="003F44AB">
      <w:pPr>
        <w:pStyle w:val="FootnoteText"/>
        <w:rPr>
          <w:rFonts w:ascii="Arial" w:hAnsi="Arial" w:cs="Arial"/>
        </w:rPr>
      </w:pPr>
      <w:r w:rsidRPr="00666F4F">
        <w:rPr>
          <w:rStyle w:val="FootnoteReference"/>
          <w:rFonts w:ascii="Arial" w:hAnsi="Arial" w:cs="Arial"/>
        </w:rPr>
        <w:footnoteRef/>
      </w:r>
      <w:r>
        <w:rPr>
          <w:rFonts w:ascii="Arial" w:hAnsi="Arial" w:cs="Arial"/>
        </w:rPr>
        <w:t xml:space="preserve"> </w:t>
      </w:r>
      <w:hyperlink r:id="rId3" w:history="1">
        <w:r w:rsidRPr="00C25AB3">
          <w:rPr>
            <w:rStyle w:val="Hyperlink"/>
            <w:rFonts w:ascii="Arial" w:hAnsi="Arial" w:cs="Arial"/>
          </w:rPr>
          <w:t>Progress statement: Working towards a Greater Manchester Local Industrial Strategy</w:t>
        </w:r>
      </w:hyperlink>
      <w:r>
        <w:rPr>
          <w:rFonts w:ascii="Arial" w:hAnsi="Arial" w:cs="Arial"/>
        </w:rPr>
        <w:t xml:space="preserve"> (October 2018)</w:t>
      </w:r>
    </w:p>
    <w:p w14:paraId="71AB2149" w14:textId="1F4DA764" w:rsidR="003F44AB" w:rsidRPr="00666F4F" w:rsidRDefault="00870969">
      <w:pPr>
        <w:pStyle w:val="FootnoteText"/>
        <w:rPr>
          <w:rFonts w:ascii="Arial" w:hAnsi="Arial" w:cs="Arial"/>
        </w:rPr>
      </w:pPr>
      <w:hyperlink r:id="rId4" w:history="1">
        <w:r w:rsidR="003F44AB" w:rsidRPr="00666F4F">
          <w:rPr>
            <w:rStyle w:val="Hyperlink"/>
            <w:rFonts w:ascii="Arial" w:hAnsi="Arial" w:cs="Arial"/>
          </w:rPr>
          <w:t>Progress statement: Working towards a West Midlands Local Industrial Strategy</w:t>
        </w:r>
      </w:hyperlink>
      <w:r w:rsidR="003F44AB">
        <w:rPr>
          <w:rFonts w:ascii="Arial" w:hAnsi="Arial" w:cs="Arial"/>
        </w:rPr>
        <w:t xml:space="preserve"> (October 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3F44AB" w:rsidRPr="004F266E" w14:paraId="6394A088" w14:textId="77777777" w:rsidTr="5F7AE62E">
      <w:tc>
        <w:tcPr>
          <w:tcW w:w="5920" w:type="dxa"/>
          <w:vMerge w:val="restart"/>
          <w:shd w:val="clear" w:color="auto" w:fill="auto"/>
        </w:tcPr>
        <w:p w14:paraId="4285F2C3" w14:textId="77777777" w:rsidR="003F44AB" w:rsidRPr="00374227" w:rsidRDefault="003F44AB" w:rsidP="004210E5">
          <w:pPr>
            <w:pStyle w:val="Header"/>
            <w:tabs>
              <w:tab w:val="clear" w:pos="4153"/>
              <w:tab w:val="clear" w:pos="8306"/>
              <w:tab w:val="center" w:pos="2923"/>
            </w:tabs>
          </w:pPr>
          <w:r>
            <w:rPr>
              <w:noProof/>
            </w:rPr>
            <w:drawing>
              <wp:inline distT="0" distB="0" distL="0" distR="0" wp14:anchorId="1E9FC30E" wp14:editId="738B218B">
                <wp:extent cx="1085850" cy="647700"/>
                <wp:effectExtent l="0" t="0" r="0" b="0"/>
                <wp:docPr id="851068033"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tc>
      <w:tc>
        <w:tcPr>
          <w:tcW w:w="3260" w:type="dxa"/>
          <w:shd w:val="clear" w:color="auto" w:fill="auto"/>
          <w:vAlign w:val="center"/>
        </w:tcPr>
        <w:p w14:paraId="27BEF39D" w14:textId="7103A4EB" w:rsidR="003F44AB" w:rsidRPr="00374227" w:rsidRDefault="003F44AB" w:rsidP="592CA9F8">
          <w:pPr>
            <w:pStyle w:val="Header"/>
            <w:rPr>
              <w:rFonts w:ascii="Arial" w:eastAsia="Arial" w:hAnsi="Arial" w:cs="Arial"/>
              <w:b/>
              <w:bCs/>
            </w:rPr>
          </w:pPr>
          <w:r>
            <w:rPr>
              <w:rFonts w:ascii="Arial" w:eastAsia="Arial" w:hAnsi="Arial" w:cs="Arial"/>
              <w:b/>
              <w:bCs/>
            </w:rPr>
            <w:t>People and Places Board</w:t>
          </w:r>
        </w:p>
      </w:tc>
    </w:tr>
    <w:tr w:rsidR="003F44AB" w14:paraId="05A4CF1C" w14:textId="77777777" w:rsidTr="5F7AE62E">
      <w:trPr>
        <w:trHeight w:val="450"/>
      </w:trPr>
      <w:tc>
        <w:tcPr>
          <w:tcW w:w="5920" w:type="dxa"/>
          <w:vMerge/>
          <w:shd w:val="clear" w:color="auto" w:fill="auto"/>
        </w:tcPr>
        <w:p w14:paraId="57DF5AB8" w14:textId="77777777" w:rsidR="003F44AB" w:rsidRPr="00374227" w:rsidRDefault="003F44AB" w:rsidP="004210E5">
          <w:pPr>
            <w:pStyle w:val="Header"/>
          </w:pPr>
        </w:p>
      </w:tc>
      <w:tc>
        <w:tcPr>
          <w:tcW w:w="3260" w:type="dxa"/>
          <w:shd w:val="clear" w:color="auto" w:fill="auto"/>
          <w:vAlign w:val="center"/>
        </w:tcPr>
        <w:p w14:paraId="2EA83277" w14:textId="4F7AAE55" w:rsidR="003F44AB" w:rsidRPr="00374227" w:rsidRDefault="003F44AB" w:rsidP="592CA9F8">
          <w:pPr>
            <w:pStyle w:val="Header"/>
            <w:spacing w:before="60"/>
            <w:rPr>
              <w:rFonts w:ascii="Arial" w:eastAsia="Arial" w:hAnsi="Arial" w:cs="Arial"/>
            </w:rPr>
          </w:pPr>
          <w:r>
            <w:rPr>
              <w:rFonts w:ascii="Arial" w:eastAsia="Arial" w:hAnsi="Arial" w:cs="Arial"/>
            </w:rPr>
            <w:t>15 November</w:t>
          </w:r>
          <w:r w:rsidRPr="592CA9F8">
            <w:rPr>
              <w:rFonts w:ascii="Arial" w:eastAsia="Arial" w:hAnsi="Arial" w:cs="Arial"/>
            </w:rPr>
            <w:t xml:space="preserve"> 2018</w:t>
          </w:r>
        </w:p>
      </w:tc>
    </w:tr>
    <w:tr w:rsidR="003F44AB" w:rsidRPr="004F266E" w14:paraId="472BDDFC" w14:textId="77777777" w:rsidTr="5F7AE62E">
      <w:trPr>
        <w:trHeight w:val="708"/>
      </w:trPr>
      <w:tc>
        <w:tcPr>
          <w:tcW w:w="5920" w:type="dxa"/>
          <w:vMerge/>
          <w:shd w:val="clear" w:color="auto" w:fill="auto"/>
        </w:tcPr>
        <w:p w14:paraId="1EAA0A6A" w14:textId="77777777" w:rsidR="003F44AB" w:rsidRPr="00374227" w:rsidRDefault="003F44AB" w:rsidP="004210E5">
          <w:pPr>
            <w:pStyle w:val="Header"/>
          </w:pPr>
        </w:p>
      </w:tc>
      <w:tc>
        <w:tcPr>
          <w:tcW w:w="3260" w:type="dxa"/>
          <w:shd w:val="clear" w:color="auto" w:fill="auto"/>
          <w:vAlign w:val="center"/>
        </w:tcPr>
        <w:p w14:paraId="7C5E428C" w14:textId="77777777" w:rsidR="003F44AB" w:rsidRPr="00374227" w:rsidRDefault="003F44AB" w:rsidP="004B0FD9">
          <w:pPr>
            <w:pStyle w:val="Header"/>
            <w:spacing w:before="60"/>
            <w:rPr>
              <w:rFonts w:ascii="Arial" w:hAnsi="Arial" w:cs="Arial"/>
              <w:b/>
              <w:szCs w:val="22"/>
            </w:rPr>
          </w:pPr>
        </w:p>
      </w:tc>
    </w:tr>
  </w:tbl>
  <w:p w14:paraId="78EFE063" w14:textId="77777777" w:rsidR="003F44AB" w:rsidRPr="0021114E" w:rsidRDefault="003F44A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3"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1"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7F2115"/>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6"/>
  </w:num>
  <w:num w:numId="4">
    <w:abstractNumId w:val="29"/>
  </w:num>
  <w:num w:numId="5">
    <w:abstractNumId w:val="28"/>
  </w:num>
  <w:num w:numId="6">
    <w:abstractNumId w:val="4"/>
  </w:num>
  <w:num w:numId="7">
    <w:abstractNumId w:val="31"/>
  </w:num>
  <w:num w:numId="8">
    <w:abstractNumId w:val="19"/>
  </w:num>
  <w:num w:numId="9">
    <w:abstractNumId w:val="14"/>
  </w:num>
  <w:num w:numId="10">
    <w:abstractNumId w:val="20"/>
  </w:num>
  <w:num w:numId="11">
    <w:abstractNumId w:val="12"/>
  </w:num>
  <w:num w:numId="12">
    <w:abstractNumId w:val="27"/>
  </w:num>
  <w:num w:numId="13">
    <w:abstractNumId w:val="17"/>
  </w:num>
  <w:num w:numId="14">
    <w:abstractNumId w:val="24"/>
  </w:num>
  <w:num w:numId="15">
    <w:abstractNumId w:val="25"/>
  </w:num>
  <w:num w:numId="16">
    <w:abstractNumId w:val="26"/>
  </w:num>
  <w:num w:numId="17">
    <w:abstractNumId w:val="13"/>
  </w:num>
  <w:num w:numId="18">
    <w:abstractNumId w:val="7"/>
  </w:num>
  <w:num w:numId="19">
    <w:abstractNumId w:val="0"/>
  </w:num>
  <w:num w:numId="20">
    <w:abstractNumId w:val="8"/>
  </w:num>
  <w:num w:numId="21">
    <w:abstractNumId w:val="6"/>
  </w:num>
  <w:num w:numId="22">
    <w:abstractNumId w:val="15"/>
  </w:num>
  <w:num w:numId="23">
    <w:abstractNumId w:val="11"/>
  </w:num>
  <w:num w:numId="24">
    <w:abstractNumId w:val="10"/>
  </w:num>
  <w:num w:numId="25">
    <w:abstractNumId w:val="3"/>
  </w:num>
  <w:num w:numId="26">
    <w:abstractNumId w:val="9"/>
  </w:num>
  <w:num w:numId="27">
    <w:abstractNumId w:val="30"/>
  </w:num>
  <w:num w:numId="28">
    <w:abstractNumId w:val="2"/>
  </w:num>
  <w:num w:numId="29">
    <w:abstractNumId w:val="21"/>
  </w:num>
  <w:num w:numId="30">
    <w:abstractNumId w:val="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8"/>
  </w:num>
  <w:num w:numId="3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CCD"/>
    <w:rsid w:val="00011E01"/>
    <w:rsid w:val="00013650"/>
    <w:rsid w:val="00013A77"/>
    <w:rsid w:val="000157B4"/>
    <w:rsid w:val="00023C78"/>
    <w:rsid w:val="00031CB3"/>
    <w:rsid w:val="000326A2"/>
    <w:rsid w:val="000329E1"/>
    <w:rsid w:val="00035596"/>
    <w:rsid w:val="000367FF"/>
    <w:rsid w:val="000414DD"/>
    <w:rsid w:val="00046B17"/>
    <w:rsid w:val="00050698"/>
    <w:rsid w:val="0005285D"/>
    <w:rsid w:val="00053863"/>
    <w:rsid w:val="00060168"/>
    <w:rsid w:val="00061956"/>
    <w:rsid w:val="0006209C"/>
    <w:rsid w:val="00067213"/>
    <w:rsid w:val="0006793F"/>
    <w:rsid w:val="00070460"/>
    <w:rsid w:val="00070F94"/>
    <w:rsid w:val="00077DB1"/>
    <w:rsid w:val="000800FF"/>
    <w:rsid w:val="00080D6E"/>
    <w:rsid w:val="00081B2C"/>
    <w:rsid w:val="00084E44"/>
    <w:rsid w:val="0009206E"/>
    <w:rsid w:val="00092945"/>
    <w:rsid w:val="000937A2"/>
    <w:rsid w:val="0009654D"/>
    <w:rsid w:val="000971BE"/>
    <w:rsid w:val="000A19B2"/>
    <w:rsid w:val="000A1F1F"/>
    <w:rsid w:val="000A3935"/>
    <w:rsid w:val="000A405B"/>
    <w:rsid w:val="000A5322"/>
    <w:rsid w:val="000A603F"/>
    <w:rsid w:val="000A61EA"/>
    <w:rsid w:val="000A77E8"/>
    <w:rsid w:val="000A7FC2"/>
    <w:rsid w:val="000B09F5"/>
    <w:rsid w:val="000B4447"/>
    <w:rsid w:val="000B71EB"/>
    <w:rsid w:val="000C256E"/>
    <w:rsid w:val="000C3360"/>
    <w:rsid w:val="000C4A4A"/>
    <w:rsid w:val="000C601A"/>
    <w:rsid w:val="000D2BDB"/>
    <w:rsid w:val="000D451D"/>
    <w:rsid w:val="000D702D"/>
    <w:rsid w:val="000E1A4F"/>
    <w:rsid w:val="000E1B03"/>
    <w:rsid w:val="000E5E39"/>
    <w:rsid w:val="000E6919"/>
    <w:rsid w:val="00100F2D"/>
    <w:rsid w:val="00100FC2"/>
    <w:rsid w:val="0010253D"/>
    <w:rsid w:val="00105DCD"/>
    <w:rsid w:val="00107484"/>
    <w:rsid w:val="00110EB5"/>
    <w:rsid w:val="00111DA8"/>
    <w:rsid w:val="00113ADE"/>
    <w:rsid w:val="0011702F"/>
    <w:rsid w:val="001172B6"/>
    <w:rsid w:val="001224A4"/>
    <w:rsid w:val="00122FAF"/>
    <w:rsid w:val="00133900"/>
    <w:rsid w:val="0013641A"/>
    <w:rsid w:val="00137F38"/>
    <w:rsid w:val="00145C71"/>
    <w:rsid w:val="00146076"/>
    <w:rsid w:val="0014708F"/>
    <w:rsid w:val="00147A07"/>
    <w:rsid w:val="0015596A"/>
    <w:rsid w:val="001601A5"/>
    <w:rsid w:val="00163830"/>
    <w:rsid w:val="00166F7D"/>
    <w:rsid w:val="001710DA"/>
    <w:rsid w:val="00173D5A"/>
    <w:rsid w:val="00174085"/>
    <w:rsid w:val="0017617B"/>
    <w:rsid w:val="0017647E"/>
    <w:rsid w:val="0018231A"/>
    <w:rsid w:val="00183369"/>
    <w:rsid w:val="0018776E"/>
    <w:rsid w:val="00196802"/>
    <w:rsid w:val="001A07F1"/>
    <w:rsid w:val="001A1DC6"/>
    <w:rsid w:val="001A6DF4"/>
    <w:rsid w:val="001A724E"/>
    <w:rsid w:val="001A7A02"/>
    <w:rsid w:val="001B1FE6"/>
    <w:rsid w:val="001B67ED"/>
    <w:rsid w:val="001B7B36"/>
    <w:rsid w:val="001D01C2"/>
    <w:rsid w:val="001D251A"/>
    <w:rsid w:val="001D2C76"/>
    <w:rsid w:val="001D53B4"/>
    <w:rsid w:val="001D6703"/>
    <w:rsid w:val="001D6F14"/>
    <w:rsid w:val="001E065F"/>
    <w:rsid w:val="001E33F1"/>
    <w:rsid w:val="001E476B"/>
    <w:rsid w:val="001E4CE7"/>
    <w:rsid w:val="001F00BF"/>
    <w:rsid w:val="001F1DFE"/>
    <w:rsid w:val="001F3AAB"/>
    <w:rsid w:val="00201352"/>
    <w:rsid w:val="00202DC3"/>
    <w:rsid w:val="00204DBC"/>
    <w:rsid w:val="0020519E"/>
    <w:rsid w:val="00205498"/>
    <w:rsid w:val="00207128"/>
    <w:rsid w:val="0021114E"/>
    <w:rsid w:val="00212BD6"/>
    <w:rsid w:val="002166C1"/>
    <w:rsid w:val="002201DD"/>
    <w:rsid w:val="00220C85"/>
    <w:rsid w:val="00223F45"/>
    <w:rsid w:val="00226457"/>
    <w:rsid w:val="00227DE3"/>
    <w:rsid w:val="00240861"/>
    <w:rsid w:val="002414C2"/>
    <w:rsid w:val="002468C6"/>
    <w:rsid w:val="00247304"/>
    <w:rsid w:val="00247625"/>
    <w:rsid w:val="002548B7"/>
    <w:rsid w:val="00254DF4"/>
    <w:rsid w:val="00261C0F"/>
    <w:rsid w:val="00263A83"/>
    <w:rsid w:val="0026584D"/>
    <w:rsid w:val="00273E44"/>
    <w:rsid w:val="00274FA7"/>
    <w:rsid w:val="00280547"/>
    <w:rsid w:val="00284BFE"/>
    <w:rsid w:val="00293916"/>
    <w:rsid w:val="00297671"/>
    <w:rsid w:val="002A06B6"/>
    <w:rsid w:val="002A0C7D"/>
    <w:rsid w:val="002A0D9E"/>
    <w:rsid w:val="002A1127"/>
    <w:rsid w:val="002B012A"/>
    <w:rsid w:val="002B13EB"/>
    <w:rsid w:val="002B4957"/>
    <w:rsid w:val="002B59D8"/>
    <w:rsid w:val="002C4733"/>
    <w:rsid w:val="002C741B"/>
    <w:rsid w:val="002D0658"/>
    <w:rsid w:val="002D06AA"/>
    <w:rsid w:val="002D0E13"/>
    <w:rsid w:val="002D1D52"/>
    <w:rsid w:val="002D1F80"/>
    <w:rsid w:val="002D44E3"/>
    <w:rsid w:val="002E0EA6"/>
    <w:rsid w:val="002F15DD"/>
    <w:rsid w:val="002F29DF"/>
    <w:rsid w:val="002F4812"/>
    <w:rsid w:val="002F5FD5"/>
    <w:rsid w:val="003012E1"/>
    <w:rsid w:val="00302667"/>
    <w:rsid w:val="00305459"/>
    <w:rsid w:val="00311D2E"/>
    <w:rsid w:val="003130C3"/>
    <w:rsid w:val="00320DEC"/>
    <w:rsid w:val="003220C3"/>
    <w:rsid w:val="00324E86"/>
    <w:rsid w:val="0032561F"/>
    <w:rsid w:val="00327A17"/>
    <w:rsid w:val="00331C7C"/>
    <w:rsid w:val="00333D3A"/>
    <w:rsid w:val="003348E8"/>
    <w:rsid w:val="0033552D"/>
    <w:rsid w:val="00336697"/>
    <w:rsid w:val="00342AFA"/>
    <w:rsid w:val="003431FC"/>
    <w:rsid w:val="0034344D"/>
    <w:rsid w:val="00346B94"/>
    <w:rsid w:val="003554D6"/>
    <w:rsid w:val="00363ED4"/>
    <w:rsid w:val="00372DE6"/>
    <w:rsid w:val="003764DC"/>
    <w:rsid w:val="00376CCB"/>
    <w:rsid w:val="00381146"/>
    <w:rsid w:val="00386285"/>
    <w:rsid w:val="003877BD"/>
    <w:rsid w:val="0039330E"/>
    <w:rsid w:val="0039614F"/>
    <w:rsid w:val="00397467"/>
    <w:rsid w:val="003978FB"/>
    <w:rsid w:val="003A1964"/>
    <w:rsid w:val="003B45F3"/>
    <w:rsid w:val="003C1719"/>
    <w:rsid w:val="003C77A8"/>
    <w:rsid w:val="003D284A"/>
    <w:rsid w:val="003D6406"/>
    <w:rsid w:val="003E0D9A"/>
    <w:rsid w:val="003E20D5"/>
    <w:rsid w:val="003E4825"/>
    <w:rsid w:val="003E4B3E"/>
    <w:rsid w:val="003E5144"/>
    <w:rsid w:val="003E713D"/>
    <w:rsid w:val="003F44AB"/>
    <w:rsid w:val="003F5B17"/>
    <w:rsid w:val="003F7DA7"/>
    <w:rsid w:val="00405AF6"/>
    <w:rsid w:val="0041006B"/>
    <w:rsid w:val="00413EB7"/>
    <w:rsid w:val="004210E5"/>
    <w:rsid w:val="0042168F"/>
    <w:rsid w:val="004277C7"/>
    <w:rsid w:val="004315AB"/>
    <w:rsid w:val="00433160"/>
    <w:rsid w:val="0043559C"/>
    <w:rsid w:val="00435A7E"/>
    <w:rsid w:val="00435D57"/>
    <w:rsid w:val="004401AF"/>
    <w:rsid w:val="00440ACD"/>
    <w:rsid w:val="00442790"/>
    <w:rsid w:val="00442E43"/>
    <w:rsid w:val="004449D4"/>
    <w:rsid w:val="00444C86"/>
    <w:rsid w:val="004529D3"/>
    <w:rsid w:val="00462206"/>
    <w:rsid w:val="00464238"/>
    <w:rsid w:val="004648E3"/>
    <w:rsid w:val="00466EE6"/>
    <w:rsid w:val="004706BB"/>
    <w:rsid w:val="00470D28"/>
    <w:rsid w:val="004716CF"/>
    <w:rsid w:val="00476517"/>
    <w:rsid w:val="00481260"/>
    <w:rsid w:val="00481354"/>
    <w:rsid w:val="00482465"/>
    <w:rsid w:val="00485A45"/>
    <w:rsid w:val="00485FF8"/>
    <w:rsid w:val="00487712"/>
    <w:rsid w:val="00493FA2"/>
    <w:rsid w:val="004A016D"/>
    <w:rsid w:val="004A1323"/>
    <w:rsid w:val="004A2D38"/>
    <w:rsid w:val="004B0FD9"/>
    <w:rsid w:val="004B197D"/>
    <w:rsid w:val="004B76BC"/>
    <w:rsid w:val="004B7836"/>
    <w:rsid w:val="004C3274"/>
    <w:rsid w:val="004C6D34"/>
    <w:rsid w:val="004D0257"/>
    <w:rsid w:val="004D36F3"/>
    <w:rsid w:val="004D4164"/>
    <w:rsid w:val="004E24A8"/>
    <w:rsid w:val="004F12FE"/>
    <w:rsid w:val="004F4263"/>
    <w:rsid w:val="005031FC"/>
    <w:rsid w:val="00503216"/>
    <w:rsid w:val="005037FA"/>
    <w:rsid w:val="005057C2"/>
    <w:rsid w:val="00506A1D"/>
    <w:rsid w:val="005079E3"/>
    <w:rsid w:val="00511022"/>
    <w:rsid w:val="005113C3"/>
    <w:rsid w:val="00513BBA"/>
    <w:rsid w:val="00513DE1"/>
    <w:rsid w:val="00515246"/>
    <w:rsid w:val="00515BE7"/>
    <w:rsid w:val="005164AE"/>
    <w:rsid w:val="00535B02"/>
    <w:rsid w:val="00536D79"/>
    <w:rsid w:val="00537F38"/>
    <w:rsid w:val="00540FE1"/>
    <w:rsid w:val="005425F7"/>
    <w:rsid w:val="00542C38"/>
    <w:rsid w:val="005454E5"/>
    <w:rsid w:val="00546D0D"/>
    <w:rsid w:val="0055337E"/>
    <w:rsid w:val="005555F2"/>
    <w:rsid w:val="00562E52"/>
    <w:rsid w:val="00567406"/>
    <w:rsid w:val="00575EED"/>
    <w:rsid w:val="005802A7"/>
    <w:rsid w:val="0058128C"/>
    <w:rsid w:val="0058265C"/>
    <w:rsid w:val="005905C1"/>
    <w:rsid w:val="005940E1"/>
    <w:rsid w:val="00595453"/>
    <w:rsid w:val="00595705"/>
    <w:rsid w:val="005960FA"/>
    <w:rsid w:val="00597ADF"/>
    <w:rsid w:val="005A13B4"/>
    <w:rsid w:val="005A4799"/>
    <w:rsid w:val="005A4917"/>
    <w:rsid w:val="005A70E9"/>
    <w:rsid w:val="005B3508"/>
    <w:rsid w:val="005B6237"/>
    <w:rsid w:val="005B720C"/>
    <w:rsid w:val="005D5297"/>
    <w:rsid w:val="005D5B2F"/>
    <w:rsid w:val="005E38A9"/>
    <w:rsid w:val="005E4E7F"/>
    <w:rsid w:val="005F0364"/>
    <w:rsid w:val="005F364F"/>
    <w:rsid w:val="005F606B"/>
    <w:rsid w:val="005F6B90"/>
    <w:rsid w:val="00601A2D"/>
    <w:rsid w:val="00602C6D"/>
    <w:rsid w:val="006033D6"/>
    <w:rsid w:val="006137EA"/>
    <w:rsid w:val="00616455"/>
    <w:rsid w:val="00617136"/>
    <w:rsid w:val="00617B72"/>
    <w:rsid w:val="0062753E"/>
    <w:rsid w:val="00627F7E"/>
    <w:rsid w:val="006356D2"/>
    <w:rsid w:val="00637BF6"/>
    <w:rsid w:val="00646A98"/>
    <w:rsid w:val="00650936"/>
    <w:rsid w:val="00652F82"/>
    <w:rsid w:val="00653370"/>
    <w:rsid w:val="00654832"/>
    <w:rsid w:val="006657F1"/>
    <w:rsid w:val="00665810"/>
    <w:rsid w:val="00666F4F"/>
    <w:rsid w:val="00671659"/>
    <w:rsid w:val="00672DF9"/>
    <w:rsid w:val="0067399E"/>
    <w:rsid w:val="006747FC"/>
    <w:rsid w:val="00675175"/>
    <w:rsid w:val="00676553"/>
    <w:rsid w:val="006769F1"/>
    <w:rsid w:val="00686FD7"/>
    <w:rsid w:val="00696051"/>
    <w:rsid w:val="00696621"/>
    <w:rsid w:val="006A0E31"/>
    <w:rsid w:val="006A5B68"/>
    <w:rsid w:val="006B0744"/>
    <w:rsid w:val="006B377A"/>
    <w:rsid w:val="006B4E36"/>
    <w:rsid w:val="006C1A71"/>
    <w:rsid w:val="006C33DB"/>
    <w:rsid w:val="006C6FAD"/>
    <w:rsid w:val="006D196F"/>
    <w:rsid w:val="006D2CCE"/>
    <w:rsid w:val="006D44BC"/>
    <w:rsid w:val="006D5B45"/>
    <w:rsid w:val="006E20E6"/>
    <w:rsid w:val="006E43DF"/>
    <w:rsid w:val="006E53BC"/>
    <w:rsid w:val="006F0CCB"/>
    <w:rsid w:val="006F1DA5"/>
    <w:rsid w:val="006F47AA"/>
    <w:rsid w:val="006F604D"/>
    <w:rsid w:val="006F6727"/>
    <w:rsid w:val="00702545"/>
    <w:rsid w:val="007025B2"/>
    <w:rsid w:val="00706D3A"/>
    <w:rsid w:val="00712ED8"/>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9099B"/>
    <w:rsid w:val="007A063E"/>
    <w:rsid w:val="007A2BB5"/>
    <w:rsid w:val="007A4D53"/>
    <w:rsid w:val="007B1AB6"/>
    <w:rsid w:val="007B26D4"/>
    <w:rsid w:val="007B5D8B"/>
    <w:rsid w:val="007B7A0E"/>
    <w:rsid w:val="007C1849"/>
    <w:rsid w:val="007C2BC2"/>
    <w:rsid w:val="007C560A"/>
    <w:rsid w:val="007C73C5"/>
    <w:rsid w:val="007C7F65"/>
    <w:rsid w:val="007D487C"/>
    <w:rsid w:val="007D4F8C"/>
    <w:rsid w:val="007D792E"/>
    <w:rsid w:val="007E2685"/>
    <w:rsid w:val="007E4810"/>
    <w:rsid w:val="007E5161"/>
    <w:rsid w:val="007E6C9D"/>
    <w:rsid w:val="007F0831"/>
    <w:rsid w:val="007F19D3"/>
    <w:rsid w:val="007F248F"/>
    <w:rsid w:val="007F24E8"/>
    <w:rsid w:val="007F45EB"/>
    <w:rsid w:val="007F490A"/>
    <w:rsid w:val="00800226"/>
    <w:rsid w:val="008010AF"/>
    <w:rsid w:val="00807455"/>
    <w:rsid w:val="00810EB4"/>
    <w:rsid w:val="0081132A"/>
    <w:rsid w:val="00812B4F"/>
    <w:rsid w:val="008215F4"/>
    <w:rsid w:val="00823DE2"/>
    <w:rsid w:val="00827DE7"/>
    <w:rsid w:val="00841710"/>
    <w:rsid w:val="00842DA7"/>
    <w:rsid w:val="00860C8D"/>
    <w:rsid w:val="0086451A"/>
    <w:rsid w:val="00866DA3"/>
    <w:rsid w:val="00867EE2"/>
    <w:rsid w:val="00870969"/>
    <w:rsid w:val="0087174A"/>
    <w:rsid w:val="00871D5A"/>
    <w:rsid w:val="00872033"/>
    <w:rsid w:val="0087546A"/>
    <w:rsid w:val="008772F4"/>
    <w:rsid w:val="008775C1"/>
    <w:rsid w:val="00880D3D"/>
    <w:rsid w:val="00890B27"/>
    <w:rsid w:val="00893E53"/>
    <w:rsid w:val="008958AE"/>
    <w:rsid w:val="008A2ADD"/>
    <w:rsid w:val="008A69E9"/>
    <w:rsid w:val="008A73DA"/>
    <w:rsid w:val="008B6DF7"/>
    <w:rsid w:val="008B779E"/>
    <w:rsid w:val="008C3AFD"/>
    <w:rsid w:val="008D1B23"/>
    <w:rsid w:val="008D22E6"/>
    <w:rsid w:val="008D332D"/>
    <w:rsid w:val="008D33B8"/>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1FA5"/>
    <w:rsid w:val="00932522"/>
    <w:rsid w:val="009378E5"/>
    <w:rsid w:val="0094468C"/>
    <w:rsid w:val="00944BEF"/>
    <w:rsid w:val="009459CC"/>
    <w:rsid w:val="00946365"/>
    <w:rsid w:val="009507A4"/>
    <w:rsid w:val="00956FD2"/>
    <w:rsid w:val="00967F3E"/>
    <w:rsid w:val="0097024D"/>
    <w:rsid w:val="009767AA"/>
    <w:rsid w:val="00980BE7"/>
    <w:rsid w:val="00982B41"/>
    <w:rsid w:val="0098409E"/>
    <w:rsid w:val="009846F7"/>
    <w:rsid w:val="00986F62"/>
    <w:rsid w:val="00991649"/>
    <w:rsid w:val="00991781"/>
    <w:rsid w:val="009A0579"/>
    <w:rsid w:val="009A438D"/>
    <w:rsid w:val="009A5114"/>
    <w:rsid w:val="009A52FA"/>
    <w:rsid w:val="009A7C84"/>
    <w:rsid w:val="009B0968"/>
    <w:rsid w:val="009B0D2E"/>
    <w:rsid w:val="009B16D5"/>
    <w:rsid w:val="009B3897"/>
    <w:rsid w:val="009C0F01"/>
    <w:rsid w:val="009C45ED"/>
    <w:rsid w:val="009C4ADA"/>
    <w:rsid w:val="009C4ED6"/>
    <w:rsid w:val="009C64BE"/>
    <w:rsid w:val="009C7622"/>
    <w:rsid w:val="009C799F"/>
    <w:rsid w:val="009D09E1"/>
    <w:rsid w:val="009D1A23"/>
    <w:rsid w:val="009D5D4A"/>
    <w:rsid w:val="009D6157"/>
    <w:rsid w:val="009E17B8"/>
    <w:rsid w:val="009E64CF"/>
    <w:rsid w:val="009F5825"/>
    <w:rsid w:val="009F76D3"/>
    <w:rsid w:val="009F78D2"/>
    <w:rsid w:val="00A00208"/>
    <w:rsid w:val="00A05560"/>
    <w:rsid w:val="00A05A24"/>
    <w:rsid w:val="00A109FC"/>
    <w:rsid w:val="00A11170"/>
    <w:rsid w:val="00A14D71"/>
    <w:rsid w:val="00A1640F"/>
    <w:rsid w:val="00A232DF"/>
    <w:rsid w:val="00A317B0"/>
    <w:rsid w:val="00A340AE"/>
    <w:rsid w:val="00A349D2"/>
    <w:rsid w:val="00A37EDA"/>
    <w:rsid w:val="00A4029D"/>
    <w:rsid w:val="00A41125"/>
    <w:rsid w:val="00A41968"/>
    <w:rsid w:val="00A42694"/>
    <w:rsid w:val="00A46384"/>
    <w:rsid w:val="00A466E4"/>
    <w:rsid w:val="00A46706"/>
    <w:rsid w:val="00A601EC"/>
    <w:rsid w:val="00A62E18"/>
    <w:rsid w:val="00A6508C"/>
    <w:rsid w:val="00A67E0E"/>
    <w:rsid w:val="00A67FDF"/>
    <w:rsid w:val="00A71CD2"/>
    <w:rsid w:val="00A74B18"/>
    <w:rsid w:val="00A75AEC"/>
    <w:rsid w:val="00A7644D"/>
    <w:rsid w:val="00A77A55"/>
    <w:rsid w:val="00A801EE"/>
    <w:rsid w:val="00A80913"/>
    <w:rsid w:val="00A82958"/>
    <w:rsid w:val="00A85124"/>
    <w:rsid w:val="00A9189F"/>
    <w:rsid w:val="00A92B3B"/>
    <w:rsid w:val="00A97568"/>
    <w:rsid w:val="00AA0139"/>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589E"/>
    <w:rsid w:val="00AE2A22"/>
    <w:rsid w:val="00AE2A41"/>
    <w:rsid w:val="00AE5284"/>
    <w:rsid w:val="00AE7438"/>
    <w:rsid w:val="00AF6CCA"/>
    <w:rsid w:val="00B0159A"/>
    <w:rsid w:val="00B02AAA"/>
    <w:rsid w:val="00B04EA8"/>
    <w:rsid w:val="00B10A84"/>
    <w:rsid w:val="00B12F7A"/>
    <w:rsid w:val="00B162A5"/>
    <w:rsid w:val="00B17D33"/>
    <w:rsid w:val="00B22F11"/>
    <w:rsid w:val="00B24510"/>
    <w:rsid w:val="00B26338"/>
    <w:rsid w:val="00B26388"/>
    <w:rsid w:val="00B35913"/>
    <w:rsid w:val="00B36C03"/>
    <w:rsid w:val="00B41B6D"/>
    <w:rsid w:val="00B44897"/>
    <w:rsid w:val="00B4613F"/>
    <w:rsid w:val="00B51B1C"/>
    <w:rsid w:val="00B5364D"/>
    <w:rsid w:val="00B63F0D"/>
    <w:rsid w:val="00B668B0"/>
    <w:rsid w:val="00B67071"/>
    <w:rsid w:val="00B74EFD"/>
    <w:rsid w:val="00B7585E"/>
    <w:rsid w:val="00B8019E"/>
    <w:rsid w:val="00B8045D"/>
    <w:rsid w:val="00B81D31"/>
    <w:rsid w:val="00B825D7"/>
    <w:rsid w:val="00B85171"/>
    <w:rsid w:val="00B91CEE"/>
    <w:rsid w:val="00B96F53"/>
    <w:rsid w:val="00BA1D9F"/>
    <w:rsid w:val="00BA367B"/>
    <w:rsid w:val="00BA3D08"/>
    <w:rsid w:val="00BA73E8"/>
    <w:rsid w:val="00BB212B"/>
    <w:rsid w:val="00BB3CF1"/>
    <w:rsid w:val="00BB7C04"/>
    <w:rsid w:val="00BC00C9"/>
    <w:rsid w:val="00BC06F1"/>
    <w:rsid w:val="00BC0CF3"/>
    <w:rsid w:val="00BC2C5E"/>
    <w:rsid w:val="00BC3B14"/>
    <w:rsid w:val="00BC3B9F"/>
    <w:rsid w:val="00BD377A"/>
    <w:rsid w:val="00BD4A61"/>
    <w:rsid w:val="00BD4D88"/>
    <w:rsid w:val="00BD6524"/>
    <w:rsid w:val="00BD711A"/>
    <w:rsid w:val="00BE1A18"/>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A00EA"/>
    <w:rsid w:val="00CA104A"/>
    <w:rsid w:val="00CA1498"/>
    <w:rsid w:val="00CA6A0E"/>
    <w:rsid w:val="00CA7FF9"/>
    <w:rsid w:val="00CB1E98"/>
    <w:rsid w:val="00CB669A"/>
    <w:rsid w:val="00CC0245"/>
    <w:rsid w:val="00CC0263"/>
    <w:rsid w:val="00CC2496"/>
    <w:rsid w:val="00CD1DD5"/>
    <w:rsid w:val="00CD28A8"/>
    <w:rsid w:val="00CD49D4"/>
    <w:rsid w:val="00CD4ACA"/>
    <w:rsid w:val="00CD4E77"/>
    <w:rsid w:val="00CE2310"/>
    <w:rsid w:val="00CE5DA1"/>
    <w:rsid w:val="00CE711B"/>
    <w:rsid w:val="00CF1E58"/>
    <w:rsid w:val="00CF7CA5"/>
    <w:rsid w:val="00D149B1"/>
    <w:rsid w:val="00D16AD6"/>
    <w:rsid w:val="00D1779A"/>
    <w:rsid w:val="00D267F7"/>
    <w:rsid w:val="00D2738C"/>
    <w:rsid w:val="00D3290F"/>
    <w:rsid w:val="00D347C6"/>
    <w:rsid w:val="00D44EE4"/>
    <w:rsid w:val="00D463DC"/>
    <w:rsid w:val="00D504A0"/>
    <w:rsid w:val="00D5163B"/>
    <w:rsid w:val="00D5304D"/>
    <w:rsid w:val="00D53E11"/>
    <w:rsid w:val="00D547BD"/>
    <w:rsid w:val="00D54C4C"/>
    <w:rsid w:val="00D55BB9"/>
    <w:rsid w:val="00D57364"/>
    <w:rsid w:val="00D60BEF"/>
    <w:rsid w:val="00D61079"/>
    <w:rsid w:val="00D620BE"/>
    <w:rsid w:val="00D6453C"/>
    <w:rsid w:val="00D65AD6"/>
    <w:rsid w:val="00D66905"/>
    <w:rsid w:val="00D729E4"/>
    <w:rsid w:val="00D75764"/>
    <w:rsid w:val="00D77253"/>
    <w:rsid w:val="00D80A09"/>
    <w:rsid w:val="00D84788"/>
    <w:rsid w:val="00D903DC"/>
    <w:rsid w:val="00D93388"/>
    <w:rsid w:val="00D95BD5"/>
    <w:rsid w:val="00DA0183"/>
    <w:rsid w:val="00DA73D9"/>
    <w:rsid w:val="00DB3157"/>
    <w:rsid w:val="00DB6148"/>
    <w:rsid w:val="00DB62F1"/>
    <w:rsid w:val="00DD272B"/>
    <w:rsid w:val="00DD7640"/>
    <w:rsid w:val="00DE32BC"/>
    <w:rsid w:val="00DE3F82"/>
    <w:rsid w:val="00DE50EF"/>
    <w:rsid w:val="00DF029F"/>
    <w:rsid w:val="00DF034A"/>
    <w:rsid w:val="00DF11AC"/>
    <w:rsid w:val="00E02A3C"/>
    <w:rsid w:val="00E02BF9"/>
    <w:rsid w:val="00E04F04"/>
    <w:rsid w:val="00E06541"/>
    <w:rsid w:val="00E06666"/>
    <w:rsid w:val="00E11424"/>
    <w:rsid w:val="00E11DD5"/>
    <w:rsid w:val="00E1211C"/>
    <w:rsid w:val="00E129FF"/>
    <w:rsid w:val="00E169F5"/>
    <w:rsid w:val="00E204A1"/>
    <w:rsid w:val="00E27467"/>
    <w:rsid w:val="00E27552"/>
    <w:rsid w:val="00E27A36"/>
    <w:rsid w:val="00E359EC"/>
    <w:rsid w:val="00E4011A"/>
    <w:rsid w:val="00E462D3"/>
    <w:rsid w:val="00E52D8B"/>
    <w:rsid w:val="00E63377"/>
    <w:rsid w:val="00E63F36"/>
    <w:rsid w:val="00E64FBC"/>
    <w:rsid w:val="00E650C7"/>
    <w:rsid w:val="00E6633A"/>
    <w:rsid w:val="00E66A43"/>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B1237"/>
    <w:rsid w:val="00EB1A7F"/>
    <w:rsid w:val="00EB4A32"/>
    <w:rsid w:val="00EB7B18"/>
    <w:rsid w:val="00EC565C"/>
    <w:rsid w:val="00EC6BFE"/>
    <w:rsid w:val="00ED39B1"/>
    <w:rsid w:val="00ED4F75"/>
    <w:rsid w:val="00ED6783"/>
    <w:rsid w:val="00ED7AD8"/>
    <w:rsid w:val="00EE5DD8"/>
    <w:rsid w:val="00EF5A81"/>
    <w:rsid w:val="00F02D44"/>
    <w:rsid w:val="00F03D91"/>
    <w:rsid w:val="00F0757A"/>
    <w:rsid w:val="00F129D3"/>
    <w:rsid w:val="00F12BAA"/>
    <w:rsid w:val="00F1456F"/>
    <w:rsid w:val="00F14648"/>
    <w:rsid w:val="00F1467C"/>
    <w:rsid w:val="00F23B3B"/>
    <w:rsid w:val="00F272CA"/>
    <w:rsid w:val="00F310D1"/>
    <w:rsid w:val="00F323BE"/>
    <w:rsid w:val="00F33093"/>
    <w:rsid w:val="00F334A1"/>
    <w:rsid w:val="00F35F15"/>
    <w:rsid w:val="00F438BA"/>
    <w:rsid w:val="00F4540C"/>
    <w:rsid w:val="00F4665A"/>
    <w:rsid w:val="00F52072"/>
    <w:rsid w:val="00F5796F"/>
    <w:rsid w:val="00F6257D"/>
    <w:rsid w:val="00F6364E"/>
    <w:rsid w:val="00F63668"/>
    <w:rsid w:val="00F6671D"/>
    <w:rsid w:val="00F66928"/>
    <w:rsid w:val="00F71BB7"/>
    <w:rsid w:val="00F74F32"/>
    <w:rsid w:val="00F766E3"/>
    <w:rsid w:val="00F77051"/>
    <w:rsid w:val="00F8094B"/>
    <w:rsid w:val="00F852B3"/>
    <w:rsid w:val="00F8583C"/>
    <w:rsid w:val="00F866E4"/>
    <w:rsid w:val="00F86D50"/>
    <w:rsid w:val="00F925D1"/>
    <w:rsid w:val="00F929C4"/>
    <w:rsid w:val="00F9321A"/>
    <w:rsid w:val="00F95A3A"/>
    <w:rsid w:val="00FA0107"/>
    <w:rsid w:val="00FA1BB2"/>
    <w:rsid w:val="00FA3639"/>
    <w:rsid w:val="00FB295D"/>
    <w:rsid w:val="00FB40B9"/>
    <w:rsid w:val="00FB7089"/>
    <w:rsid w:val="00FC7FAC"/>
    <w:rsid w:val="00FD268D"/>
    <w:rsid w:val="00FD5073"/>
    <w:rsid w:val="00FD5C05"/>
    <w:rsid w:val="00FD6976"/>
    <w:rsid w:val="00FE165C"/>
    <w:rsid w:val="00FE1684"/>
    <w:rsid w:val="00FE181A"/>
    <w:rsid w:val="00FE2096"/>
    <w:rsid w:val="00FF2552"/>
    <w:rsid w:val="00FF3942"/>
    <w:rsid w:val="00FF3F05"/>
    <w:rsid w:val="00FF490D"/>
    <w:rsid w:val="00FF4A13"/>
    <w:rsid w:val="00FF61FD"/>
    <w:rsid w:val="0A84043D"/>
    <w:rsid w:val="0ED34EDF"/>
    <w:rsid w:val="13EF6495"/>
    <w:rsid w:val="1445E4C6"/>
    <w:rsid w:val="29C9FA0A"/>
    <w:rsid w:val="2D5A0C61"/>
    <w:rsid w:val="34C2BF26"/>
    <w:rsid w:val="3ADE8403"/>
    <w:rsid w:val="44DAF9AC"/>
    <w:rsid w:val="468B0042"/>
    <w:rsid w:val="485085EE"/>
    <w:rsid w:val="4B77A940"/>
    <w:rsid w:val="50514075"/>
    <w:rsid w:val="54669C80"/>
    <w:rsid w:val="56118CF5"/>
    <w:rsid w:val="592CA9F8"/>
    <w:rsid w:val="5A77188B"/>
    <w:rsid w:val="5F7AE62E"/>
    <w:rsid w:val="61F24A1D"/>
    <w:rsid w:val="63A57810"/>
    <w:rsid w:val="67A6F1D1"/>
    <w:rsid w:val="6C8C0588"/>
    <w:rsid w:val="75D7EB37"/>
    <w:rsid w:val="7638634B"/>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367C9F1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sites/default/files/documents/5.39%20Brexit_v06WEB.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sites/default/files/documents/2017-07_Beyond%20Brexit%20-%20LGA%20Discussion%20%28FINAL%29_0.pdf" TargetMode="External"/><Relationship Id="R41ee79a90539442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752671/beis-local-industrial-strategy-progress-update-greater-manchester.pdf" TargetMode="External"/><Relationship Id="rId2" Type="http://schemas.openxmlformats.org/officeDocument/2006/relationships/hyperlink" Target="https://assets.publishing.service.gov.uk/government/uploads/system/uploads/attachment_data/file/744544/local-industrial-strategies-policy-prospectus.pdf" TargetMode="External"/><Relationship Id="rId1" Type="http://schemas.openxmlformats.org/officeDocument/2006/relationships/hyperlink" Target="https://assets.publishing.service.gov.uk/government/uploads/system/uploads/attachment_data/file/728058/Strengthened_Local_Enterprise_Partnerships.pdf" TargetMode="External"/><Relationship Id="rId4" Type="http://schemas.openxmlformats.org/officeDocument/2006/relationships/hyperlink" Target="https://assets.publishing.service.gov.uk/government/uploads/system/uploads/attachment_data/file/744556/local-industrial-strategy-west-midlands-progress-stat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53B0"/>
    <w:rsid w:val="002C14D2"/>
    <w:rsid w:val="002C6190"/>
    <w:rsid w:val="00370BFE"/>
    <w:rsid w:val="00380CB4"/>
    <w:rsid w:val="003916BE"/>
    <w:rsid w:val="003B5869"/>
    <w:rsid w:val="003C09B1"/>
    <w:rsid w:val="003C34B3"/>
    <w:rsid w:val="00481EA7"/>
    <w:rsid w:val="0049236A"/>
    <w:rsid w:val="004B2219"/>
    <w:rsid w:val="004F5806"/>
    <w:rsid w:val="00507BE2"/>
    <w:rsid w:val="0059639E"/>
    <w:rsid w:val="005B50FF"/>
    <w:rsid w:val="006058ED"/>
    <w:rsid w:val="00610CA8"/>
    <w:rsid w:val="0061634C"/>
    <w:rsid w:val="00660DE1"/>
    <w:rsid w:val="00712EED"/>
    <w:rsid w:val="008307E7"/>
    <w:rsid w:val="00876EF5"/>
    <w:rsid w:val="00881704"/>
    <w:rsid w:val="008848EB"/>
    <w:rsid w:val="008D2FF5"/>
    <w:rsid w:val="008D3E72"/>
    <w:rsid w:val="008F4D10"/>
    <w:rsid w:val="008F5F2A"/>
    <w:rsid w:val="00996AD7"/>
    <w:rsid w:val="00AA09B1"/>
    <w:rsid w:val="00AC5C0D"/>
    <w:rsid w:val="00B3541F"/>
    <w:rsid w:val="00B728BF"/>
    <w:rsid w:val="00BE4773"/>
    <w:rsid w:val="00C15B89"/>
    <w:rsid w:val="00C40D4E"/>
    <w:rsid w:val="00C6217C"/>
    <w:rsid w:val="00C7667B"/>
    <w:rsid w:val="00CB5338"/>
    <w:rsid w:val="00CE6535"/>
    <w:rsid w:val="00CF6AE4"/>
    <w:rsid w:val="00D216D1"/>
    <w:rsid w:val="00D26D7A"/>
    <w:rsid w:val="00D52F32"/>
    <w:rsid w:val="00D60E03"/>
    <w:rsid w:val="00DB40ED"/>
    <w:rsid w:val="00E03AFF"/>
    <w:rsid w:val="00E34BD1"/>
    <w:rsid w:val="00E72C6B"/>
    <w:rsid w:val="00E81BEB"/>
    <w:rsid w:val="00E84A01"/>
    <w:rsid w:val="00EC29ED"/>
    <w:rsid w:val="00F15325"/>
    <w:rsid w:val="00F51EC2"/>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www.w3.org/XML/1998/namespace"/>
    <ds:schemaRef ds:uri="http://schemas.microsoft.com/office/2006/documentManagement/types"/>
    <ds:schemaRef ds:uri="http://purl.org/dc/elements/1.1/"/>
    <ds:schemaRef ds:uri="http://schemas.microsoft.com/office/infopath/2007/PartnerControls"/>
    <ds:schemaRef ds:uri="http://purl.org/dc/terms/"/>
    <ds:schemaRef ds:uri="http://purl.org/dc/dcmitype/"/>
    <ds:schemaRef ds:uri="http://schemas.openxmlformats.org/package/2006/metadata/core-properties"/>
    <ds:schemaRef ds:uri="c8febe6a-14d9-43ab-83c3-c48f478fa47c"/>
    <ds:schemaRef ds:uri="1c8a0e75-f4bc-4eb4-8ed0-578eaea9e1ca"/>
    <ds:schemaRef ds:uri="http://schemas.microsoft.com/office/2006/metadata/propertie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584FAB71-4624-47D1-9828-48A68A347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BF7E81DE</Template>
  <TotalTime>5</TotalTime>
  <Pages>6</Pages>
  <Words>2090</Words>
  <Characters>11397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4</cp:revision>
  <cp:lastPrinted>2018-11-02T11:59:00Z</cp:lastPrinted>
  <dcterms:created xsi:type="dcterms:W3CDTF">2018-11-07T09:44:00Z</dcterms:created>
  <dcterms:modified xsi:type="dcterms:W3CDTF">2018-11-07T14:07:00Z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